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EC" w:rsidRPr="00891E58" w:rsidRDefault="00FD76EC" w:rsidP="00FD76EC">
      <w:pPr>
        <w:pStyle w:val="a4"/>
        <w:tabs>
          <w:tab w:val="left" w:pos="9214"/>
        </w:tabs>
        <w:spacing w:before="63" w:line="319" w:lineRule="exact"/>
        <w:ind w:left="0" w:right="-1"/>
        <w:rPr>
          <w:sz w:val="24"/>
        </w:rPr>
      </w:pPr>
      <w:r>
        <w:rPr>
          <w:sz w:val="24"/>
        </w:rPr>
        <w:t>Спра</w:t>
      </w:r>
      <w:r w:rsidRPr="00891E58">
        <w:rPr>
          <w:sz w:val="24"/>
        </w:rPr>
        <w:t>вка</w:t>
      </w:r>
    </w:p>
    <w:p w:rsidR="00FD76EC" w:rsidRPr="00891E58" w:rsidRDefault="00FD76EC" w:rsidP="00FD76EC">
      <w:pPr>
        <w:pStyle w:val="a4"/>
        <w:tabs>
          <w:tab w:val="left" w:pos="9214"/>
        </w:tabs>
        <w:spacing w:line="242" w:lineRule="auto"/>
        <w:ind w:left="0" w:right="-1"/>
        <w:rPr>
          <w:sz w:val="24"/>
        </w:rPr>
      </w:pPr>
      <w:r w:rsidRPr="00891E58">
        <w:rPr>
          <w:sz w:val="24"/>
        </w:rPr>
        <w:t xml:space="preserve">о </w:t>
      </w:r>
      <w:r w:rsidRPr="00B87BCD">
        <w:rPr>
          <w:sz w:val="24"/>
          <w:szCs w:val="24"/>
        </w:rPr>
        <w:t>ди</w:t>
      </w:r>
      <w:r>
        <w:rPr>
          <w:sz w:val="24"/>
          <w:szCs w:val="24"/>
        </w:rPr>
        <w:t>агностике</w:t>
      </w:r>
      <w:r w:rsidRPr="00B87BCD">
        <w:rPr>
          <w:sz w:val="24"/>
          <w:szCs w:val="24"/>
        </w:rPr>
        <w:t xml:space="preserve"> дефицитов методической компетенции педагогических работников</w:t>
      </w:r>
    </w:p>
    <w:p w:rsidR="00FD76EC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proofErr w:type="spellStart"/>
      <w:proofErr w:type="gramStart"/>
      <w:r w:rsidRPr="00B87BCD">
        <w:rPr>
          <w:rFonts w:ascii="Times New Roman" w:hAnsi="Times New Roman" w:cs="Times New Roman"/>
          <w:b/>
          <w:sz w:val="24"/>
          <w:szCs w:val="24"/>
        </w:rPr>
        <w:t>ИКТ-компетенции</w:t>
      </w:r>
      <w:proofErr w:type="spellEnd"/>
      <w:proofErr w:type="gramEnd"/>
      <w:r w:rsidRPr="00B87BCD">
        <w:rPr>
          <w:rFonts w:ascii="Times New Roman" w:hAnsi="Times New Roman" w:cs="Times New Roman"/>
          <w:sz w:val="24"/>
          <w:szCs w:val="24"/>
        </w:rPr>
        <w:t xml:space="preserve"> выявили: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Средний показатель педагогов школы – 36,82 балла, что соответствует оптимальному уровню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>Наибольшие затруднения для педагогов школы представляют:</w:t>
      </w:r>
    </w:p>
    <w:p w:rsidR="00FD76EC" w:rsidRPr="005235C4" w:rsidRDefault="00FD76EC" w:rsidP="00FD76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 xml:space="preserve">применение инструментов для организации различных видов деятельности обучающихся (программы-конструкторы, инструменты сетевых технологий и т.д.); </w:t>
      </w:r>
    </w:p>
    <w:p w:rsidR="00FD76EC" w:rsidRPr="005235C4" w:rsidRDefault="00FD76EC" w:rsidP="00FD76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среды как сообщества </w:t>
      </w:r>
      <w:proofErr w:type="gramStart"/>
      <w:r w:rsidRPr="005235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35C4">
        <w:rPr>
          <w:rFonts w:ascii="Times New Roman" w:hAnsi="Times New Roman" w:cs="Times New Roman"/>
          <w:sz w:val="24"/>
          <w:szCs w:val="24"/>
        </w:rPr>
        <w:t>.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оценке </w:t>
      </w:r>
      <w:r w:rsidRPr="00B87BCD">
        <w:rPr>
          <w:rFonts w:ascii="Times New Roman" w:hAnsi="Times New Roman" w:cs="Times New Roman"/>
          <w:b/>
          <w:sz w:val="24"/>
          <w:szCs w:val="24"/>
        </w:rPr>
        <w:t>исследовательской компетенции</w:t>
      </w:r>
      <w:r w:rsidRPr="00B87BCD">
        <w:rPr>
          <w:rFonts w:ascii="Times New Roman" w:hAnsi="Times New Roman" w:cs="Times New Roman"/>
          <w:sz w:val="24"/>
          <w:szCs w:val="24"/>
        </w:rPr>
        <w:t xml:space="preserve"> выявили:</w:t>
      </w:r>
    </w:p>
    <w:p w:rsidR="00FD76EC" w:rsidRPr="00B87BCD" w:rsidRDefault="00FD76EC" w:rsidP="00FD7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>Средний показатель педагогов школы – 35,23 балла, что соответствует допустимому уровню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Для педагогов школ проблемными вопросами остаются: </w:t>
      </w:r>
    </w:p>
    <w:p w:rsidR="00FD76EC" w:rsidRPr="005235C4" w:rsidRDefault="00FD76EC" w:rsidP="00FD76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поиск и внедрение в личную практику новых педагогических идей, новых способов решения задач, их реализация на практике по собственной инициативе;</w:t>
      </w:r>
    </w:p>
    <w:p w:rsidR="00FD76EC" w:rsidRPr="005235C4" w:rsidRDefault="00FD76EC" w:rsidP="00FD76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перевод проблемы в исследовательскую задачу;</w:t>
      </w:r>
    </w:p>
    <w:p w:rsidR="00FD76EC" w:rsidRPr="005235C4" w:rsidRDefault="00FD76EC" w:rsidP="00FD76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выполнение экспериментальных исследований по заданной методике и обработка их результатов;</w:t>
      </w:r>
    </w:p>
    <w:p w:rsidR="00FD76EC" w:rsidRPr="005235C4" w:rsidRDefault="00FD76EC" w:rsidP="00FD76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 xml:space="preserve">формулировка критериев достижения поставленных целей и обоснование результатов проведенного исследования; </w:t>
      </w:r>
    </w:p>
    <w:p w:rsidR="00FD76EC" w:rsidRPr="005235C4" w:rsidRDefault="00FD76EC" w:rsidP="00FD76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организация коллег, работа в команде для проведения совместной исследовательской работы по внедрению инноваций в образовательный процесс.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proofErr w:type="gramStart"/>
      <w:r w:rsidRPr="00B87BCD">
        <w:rPr>
          <w:rFonts w:ascii="Times New Roman" w:hAnsi="Times New Roman" w:cs="Times New Roman"/>
          <w:b/>
          <w:sz w:val="24"/>
          <w:szCs w:val="24"/>
        </w:rPr>
        <w:t>проектной</w:t>
      </w:r>
      <w:proofErr w:type="gramEnd"/>
      <w:r w:rsidRPr="00B87B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BCD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Pr="00B87BCD">
        <w:rPr>
          <w:rFonts w:ascii="Times New Roman" w:hAnsi="Times New Roman" w:cs="Times New Roman"/>
          <w:sz w:val="24"/>
          <w:szCs w:val="24"/>
        </w:rPr>
        <w:t>выявили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>: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Средний показатель педагогов школы – 35,85 балла, что соответствует допустимому уровню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Наибольшие затруднения для педагогов  представляют: </w:t>
      </w:r>
    </w:p>
    <w:p w:rsidR="00FD76EC" w:rsidRPr="005235C4" w:rsidRDefault="00FD76EC" w:rsidP="00FD76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 xml:space="preserve">применение методов прогнозирования (моделирование, регрессионный анализ, метод составления сценариев, метод экспертных оценок и др.); </w:t>
      </w:r>
    </w:p>
    <w:p w:rsidR="00FD76EC" w:rsidRPr="005235C4" w:rsidRDefault="00FD76EC" w:rsidP="00FD76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управление качеством (анализ чувствительности, сравнительный анализ проектов и др.);</w:t>
      </w:r>
    </w:p>
    <w:p w:rsidR="00FD76EC" w:rsidRPr="005235C4" w:rsidRDefault="00FD76EC" w:rsidP="00FD76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управление рисками проекта (планирование управления рисками, идентификация рисков, качественная оценка рисков, количественная оценка, планирование реагирования на риски, мониторинг и контроль рисков);</w:t>
      </w:r>
    </w:p>
    <w:p w:rsidR="00FD76EC" w:rsidRPr="005235C4" w:rsidRDefault="00FD76EC" w:rsidP="00FD76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5C4">
        <w:rPr>
          <w:rFonts w:ascii="Times New Roman" w:hAnsi="Times New Roman" w:cs="Times New Roman"/>
          <w:sz w:val="24"/>
          <w:szCs w:val="24"/>
        </w:rPr>
        <w:t>распространение результатов и продуктов проектной деятельности.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Pr="00B87BCD">
        <w:rPr>
          <w:rFonts w:ascii="Times New Roman" w:hAnsi="Times New Roman" w:cs="Times New Roman"/>
          <w:b/>
          <w:sz w:val="24"/>
          <w:szCs w:val="24"/>
        </w:rPr>
        <w:t>коррекционно-развивающей компетенции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BCD">
        <w:rPr>
          <w:rFonts w:ascii="Times New Roman" w:hAnsi="Times New Roman" w:cs="Times New Roman"/>
          <w:sz w:val="24"/>
          <w:szCs w:val="24"/>
        </w:rPr>
        <w:t>выявили: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Средний показатель педагогов школы – 34,76 балла, что соответствует допустимому уровню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 Об отсутствии умений и навыков по отдельным направлениям заявляли от 6,5 до 18,7 % педагогов, т.е. все вопросы можно считать проблемными.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Pr="00B87BCD">
        <w:rPr>
          <w:rFonts w:ascii="Times New Roman" w:hAnsi="Times New Roman" w:cs="Times New Roman"/>
          <w:b/>
          <w:sz w:val="24"/>
          <w:szCs w:val="24"/>
        </w:rPr>
        <w:t>методической компетенции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BCD">
        <w:rPr>
          <w:rFonts w:ascii="Times New Roman" w:hAnsi="Times New Roman" w:cs="Times New Roman"/>
          <w:sz w:val="24"/>
          <w:szCs w:val="24"/>
        </w:rPr>
        <w:t>выявили: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Средний показатель педагогов школы – 37,28 балла, что соответствует оптимальному уровню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FD76EC" w:rsidRPr="00B87BCD" w:rsidRDefault="00FD76EC" w:rsidP="00FD76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>Наибольшие затруднения для педагогов представляют:</w:t>
      </w:r>
    </w:p>
    <w:p w:rsidR="00FD76EC" w:rsidRPr="001D66E7" w:rsidRDefault="00FD76EC" w:rsidP="001D66E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7">
        <w:rPr>
          <w:rFonts w:ascii="Times New Roman" w:hAnsi="Times New Roman" w:cs="Times New Roman"/>
          <w:sz w:val="24"/>
          <w:szCs w:val="24"/>
        </w:rPr>
        <w:lastRenderedPageBreak/>
        <w:t xml:space="preserve">выделение методической проблемы в собственной профессиональной деятельности и своевременное внесение изменений в дидактические и методические материалы для достижения новых образовательных результатов; </w:t>
      </w:r>
    </w:p>
    <w:p w:rsidR="00FD76EC" w:rsidRPr="001D66E7" w:rsidRDefault="00FD76EC" w:rsidP="001D66E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7">
        <w:rPr>
          <w:rFonts w:ascii="Times New Roman" w:hAnsi="Times New Roman" w:cs="Times New Roman"/>
          <w:sz w:val="24"/>
          <w:szCs w:val="24"/>
        </w:rPr>
        <w:t>проведение сравнительного анализа программ, учебно-методических комплектов, методических и дидактических материалов и обоснование их выбора для решения профессиональных задач в зависимости от ситуации</w:t>
      </w:r>
    </w:p>
    <w:p w:rsidR="00FD76EC" w:rsidRPr="00B87BCD" w:rsidRDefault="00FD76EC" w:rsidP="00D205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При исследовании </w:t>
      </w:r>
      <w:r w:rsidRPr="00B87BCD">
        <w:rPr>
          <w:rFonts w:ascii="Times New Roman" w:hAnsi="Times New Roman" w:cs="Times New Roman"/>
          <w:b/>
          <w:sz w:val="24"/>
          <w:szCs w:val="24"/>
        </w:rPr>
        <w:t>технологической компетенции</w:t>
      </w:r>
      <w:r w:rsidRPr="00B87BCD">
        <w:rPr>
          <w:rFonts w:ascii="Times New Roman" w:hAnsi="Times New Roman" w:cs="Times New Roman"/>
          <w:sz w:val="24"/>
          <w:szCs w:val="24"/>
        </w:rPr>
        <w:t xml:space="preserve"> выявили:</w:t>
      </w:r>
    </w:p>
    <w:p w:rsidR="00FD76EC" w:rsidRPr="00B87BCD" w:rsidRDefault="00FD76EC" w:rsidP="00D205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Средний показатель педагогов школы – 35,93 балла, что соответствует допустимому уровню </w:t>
      </w:r>
      <w:proofErr w:type="spellStart"/>
      <w:r w:rsidRPr="00B87BC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7BCD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FD76EC" w:rsidRPr="00B87BCD" w:rsidRDefault="00FD76EC" w:rsidP="00D205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BCD">
        <w:rPr>
          <w:rFonts w:ascii="Times New Roman" w:hAnsi="Times New Roman" w:cs="Times New Roman"/>
          <w:sz w:val="24"/>
          <w:szCs w:val="24"/>
        </w:rPr>
        <w:t xml:space="preserve"> Наибольшие затруднения для учителей представляют:</w:t>
      </w:r>
    </w:p>
    <w:p w:rsidR="00FD76EC" w:rsidRPr="001D66E7" w:rsidRDefault="00FD76EC" w:rsidP="001D66E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7">
        <w:rPr>
          <w:rFonts w:ascii="Times New Roman" w:hAnsi="Times New Roman" w:cs="Times New Roman"/>
          <w:sz w:val="24"/>
          <w:szCs w:val="24"/>
        </w:rPr>
        <w:t xml:space="preserve">самостоятельная разработка дидактических и методических материалов для обучающихся в процессе использования конкретных образовательных технологий; </w:t>
      </w:r>
    </w:p>
    <w:p w:rsidR="00FD76EC" w:rsidRPr="001D66E7" w:rsidRDefault="00FD76EC" w:rsidP="001D66E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6E7">
        <w:rPr>
          <w:rFonts w:ascii="Times New Roman" w:hAnsi="Times New Roman" w:cs="Times New Roman"/>
          <w:sz w:val="24"/>
          <w:szCs w:val="24"/>
        </w:rPr>
        <w:t xml:space="preserve">умение творчески преобразовать структурные компоненты технологии, предлагать свое авторское видение конкретного технологического процесса; </w:t>
      </w:r>
    </w:p>
    <w:p w:rsidR="00FD76EC" w:rsidRPr="001D66E7" w:rsidRDefault="00FD76EC" w:rsidP="001D66E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6E7">
        <w:rPr>
          <w:rFonts w:ascii="Times New Roman" w:hAnsi="Times New Roman" w:cs="Times New Roman"/>
          <w:sz w:val="24"/>
          <w:szCs w:val="24"/>
        </w:rPr>
        <w:t>умение проанализировать личный педагогический опыт с позиции его технологичности.</w:t>
      </w:r>
    </w:p>
    <w:p w:rsidR="00BF421D" w:rsidRDefault="00BF421D"/>
    <w:sectPr w:rsidR="00BF421D" w:rsidSect="009B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BAF"/>
    <w:multiLevelType w:val="hybridMultilevel"/>
    <w:tmpl w:val="0480E122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C064F"/>
    <w:multiLevelType w:val="hybridMultilevel"/>
    <w:tmpl w:val="67FE0CDC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E1624"/>
    <w:multiLevelType w:val="hybridMultilevel"/>
    <w:tmpl w:val="0CF6ADF0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C7CBE"/>
    <w:multiLevelType w:val="hybridMultilevel"/>
    <w:tmpl w:val="C54A4B9A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3630B"/>
    <w:multiLevelType w:val="hybridMultilevel"/>
    <w:tmpl w:val="CD723C2A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4561F"/>
    <w:multiLevelType w:val="hybridMultilevel"/>
    <w:tmpl w:val="71CC320E"/>
    <w:lvl w:ilvl="0" w:tplc="4AEC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76EC"/>
    <w:rsid w:val="001D66E7"/>
    <w:rsid w:val="00BF421D"/>
    <w:rsid w:val="00D20582"/>
    <w:rsid w:val="00FD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EC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1"/>
    <w:qFormat/>
    <w:rsid w:val="00FD76EC"/>
    <w:pPr>
      <w:widowControl w:val="0"/>
      <w:autoSpaceDE w:val="0"/>
      <w:autoSpaceDN w:val="0"/>
      <w:spacing w:after="0" w:line="240" w:lineRule="auto"/>
      <w:ind w:left="760" w:right="77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FD76E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Kab-13</dc:creator>
  <cp:keywords/>
  <dc:description/>
  <cp:lastModifiedBy>Kab-13</cp:lastModifiedBy>
  <cp:revision>4</cp:revision>
  <dcterms:created xsi:type="dcterms:W3CDTF">2022-05-05T07:57:00Z</dcterms:created>
  <dcterms:modified xsi:type="dcterms:W3CDTF">2022-05-05T08:00:00Z</dcterms:modified>
</cp:coreProperties>
</file>