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8DE" w:rsidRPr="00C564F9" w:rsidRDefault="000F38DE" w:rsidP="000F38DE">
      <w:pPr>
        <w:pStyle w:val="a3"/>
        <w:spacing w:before="163" w:beforeAutospacing="0" w:after="0" w:afterAutospacing="0"/>
        <w:jc w:val="center"/>
        <w:rPr>
          <w:rStyle w:val="a6"/>
          <w:color w:val="222222"/>
        </w:rPr>
      </w:pPr>
      <w:bookmarkStart w:id="0" w:name="_GoBack"/>
      <w:r w:rsidRPr="00C564F9">
        <w:rPr>
          <w:rStyle w:val="a6"/>
          <w:color w:val="222222"/>
        </w:rPr>
        <w:t xml:space="preserve">Муниципальное </w:t>
      </w:r>
      <w:r w:rsidR="00AA5DF9">
        <w:rPr>
          <w:rStyle w:val="a6"/>
          <w:color w:val="222222"/>
        </w:rPr>
        <w:t xml:space="preserve">автономное общеобразовательное </w:t>
      </w:r>
      <w:r w:rsidRPr="00C564F9">
        <w:rPr>
          <w:rStyle w:val="a6"/>
          <w:color w:val="222222"/>
        </w:rPr>
        <w:t>учреждение</w:t>
      </w:r>
    </w:p>
    <w:p w:rsidR="000F38DE" w:rsidRPr="00C564F9" w:rsidRDefault="000F38DE" w:rsidP="000F38DE">
      <w:pPr>
        <w:pStyle w:val="a3"/>
        <w:spacing w:before="163" w:beforeAutospacing="0" w:after="0" w:afterAutospacing="0"/>
        <w:jc w:val="center"/>
        <w:rPr>
          <w:rStyle w:val="a6"/>
          <w:color w:val="222222"/>
        </w:rPr>
      </w:pPr>
      <w:r w:rsidRPr="00C564F9">
        <w:rPr>
          <w:rStyle w:val="a6"/>
          <w:color w:val="222222"/>
        </w:rPr>
        <w:t>«</w:t>
      </w:r>
      <w:r w:rsidR="00AA5DF9">
        <w:rPr>
          <w:rStyle w:val="a6"/>
          <w:color w:val="222222"/>
        </w:rPr>
        <w:t>Общеобразовательная школа № 5 г</w:t>
      </w:r>
      <w:proofErr w:type="gramStart"/>
      <w:r w:rsidR="00AA5DF9">
        <w:rPr>
          <w:rStyle w:val="a6"/>
          <w:color w:val="222222"/>
        </w:rPr>
        <w:t>.А</w:t>
      </w:r>
      <w:proofErr w:type="gramEnd"/>
      <w:r w:rsidR="00AA5DF9">
        <w:rPr>
          <w:rStyle w:val="a6"/>
          <w:color w:val="222222"/>
        </w:rPr>
        <w:t>сино</w:t>
      </w:r>
      <w:r w:rsidRPr="00C564F9">
        <w:rPr>
          <w:rStyle w:val="a6"/>
          <w:color w:val="222222"/>
        </w:rPr>
        <w:t>»</w:t>
      </w:r>
    </w:p>
    <w:p w:rsidR="000F38DE" w:rsidRPr="00C564F9" w:rsidRDefault="000F38DE" w:rsidP="000F38DE">
      <w:pPr>
        <w:pStyle w:val="a3"/>
        <w:spacing w:before="163" w:beforeAutospacing="0" w:after="0" w:afterAutospacing="0"/>
        <w:rPr>
          <w:rStyle w:val="a6"/>
          <w:b w:val="0"/>
          <w:color w:val="222222"/>
        </w:rPr>
      </w:pPr>
      <w:r>
        <w:rPr>
          <w:rStyle w:val="a6"/>
          <w:color w:val="222222"/>
        </w:rPr>
        <w:t>РАССМОТРЕНО</w:t>
      </w:r>
      <w:r w:rsidRPr="00C564F9">
        <w:rPr>
          <w:rStyle w:val="a6"/>
          <w:color w:val="222222"/>
        </w:rPr>
        <w:t xml:space="preserve">                                               </w:t>
      </w:r>
      <w:r w:rsidR="003B6C0D">
        <w:rPr>
          <w:rStyle w:val="a6"/>
          <w:color w:val="222222"/>
        </w:rPr>
        <w:t xml:space="preserve">                          </w:t>
      </w:r>
      <w:r w:rsidRPr="00C564F9">
        <w:rPr>
          <w:rStyle w:val="a6"/>
          <w:color w:val="222222"/>
        </w:rPr>
        <w:t>УТВЕРЖДАЮ</w:t>
      </w:r>
    </w:p>
    <w:p w:rsidR="000F38DE" w:rsidRPr="000F38DE" w:rsidRDefault="000F38DE" w:rsidP="000F38DE">
      <w:pPr>
        <w:pStyle w:val="a3"/>
        <w:spacing w:before="163" w:beforeAutospacing="0" w:after="0" w:afterAutospacing="0"/>
        <w:rPr>
          <w:rStyle w:val="a6"/>
          <w:b w:val="0"/>
          <w:color w:val="222222"/>
        </w:rPr>
      </w:pPr>
      <w:r w:rsidRPr="000F38DE">
        <w:rPr>
          <w:rStyle w:val="a6"/>
          <w:b w:val="0"/>
          <w:color w:val="222222"/>
        </w:rPr>
        <w:t xml:space="preserve">на </w:t>
      </w:r>
      <w:r w:rsidR="005335B6">
        <w:rPr>
          <w:rStyle w:val="a6"/>
          <w:b w:val="0"/>
          <w:color w:val="222222"/>
        </w:rPr>
        <w:t>Методическом</w:t>
      </w:r>
      <w:r w:rsidRPr="000F38DE">
        <w:rPr>
          <w:rStyle w:val="a6"/>
          <w:b w:val="0"/>
          <w:color w:val="222222"/>
        </w:rPr>
        <w:t xml:space="preserve"> совете                                          </w:t>
      </w:r>
      <w:r w:rsidR="00AA5DF9">
        <w:rPr>
          <w:rStyle w:val="a6"/>
          <w:b w:val="0"/>
          <w:color w:val="222222"/>
        </w:rPr>
        <w:t xml:space="preserve">                     Директор МА</w:t>
      </w:r>
      <w:r w:rsidRPr="000F38DE">
        <w:rPr>
          <w:rStyle w:val="a6"/>
          <w:b w:val="0"/>
          <w:color w:val="222222"/>
        </w:rPr>
        <w:t xml:space="preserve">ОУ </w:t>
      </w:r>
    </w:p>
    <w:p w:rsidR="000F38DE" w:rsidRPr="000F38DE" w:rsidRDefault="000F38DE" w:rsidP="000F38DE">
      <w:pPr>
        <w:pStyle w:val="a3"/>
        <w:spacing w:before="163" w:beforeAutospacing="0" w:after="0" w:afterAutospacing="0"/>
        <w:rPr>
          <w:rStyle w:val="a6"/>
          <w:b w:val="0"/>
          <w:color w:val="222222"/>
        </w:rPr>
      </w:pPr>
      <w:r w:rsidRPr="000F38DE">
        <w:rPr>
          <w:rStyle w:val="a6"/>
          <w:b w:val="0"/>
          <w:color w:val="222222"/>
        </w:rPr>
        <w:t xml:space="preserve">Протокол № ________                                   </w:t>
      </w:r>
      <w:r w:rsidR="00AA5DF9">
        <w:rPr>
          <w:rStyle w:val="a6"/>
          <w:b w:val="0"/>
          <w:color w:val="222222"/>
        </w:rPr>
        <w:t xml:space="preserve">                                «ОШ № 5 г</w:t>
      </w:r>
      <w:proofErr w:type="gramStart"/>
      <w:r w:rsidR="00AA5DF9">
        <w:rPr>
          <w:rStyle w:val="a6"/>
          <w:b w:val="0"/>
          <w:color w:val="222222"/>
        </w:rPr>
        <w:t>.А</w:t>
      </w:r>
      <w:proofErr w:type="gramEnd"/>
      <w:r w:rsidR="00AA5DF9">
        <w:rPr>
          <w:rStyle w:val="a6"/>
          <w:b w:val="0"/>
          <w:color w:val="222222"/>
        </w:rPr>
        <w:t>сино</w:t>
      </w:r>
      <w:r w:rsidRPr="000F38DE">
        <w:rPr>
          <w:rStyle w:val="a6"/>
          <w:b w:val="0"/>
          <w:color w:val="222222"/>
        </w:rPr>
        <w:t>»</w:t>
      </w:r>
    </w:p>
    <w:p w:rsidR="000F38DE" w:rsidRPr="000F38DE" w:rsidRDefault="00AA5DF9" w:rsidP="000F38DE">
      <w:pPr>
        <w:pStyle w:val="a3"/>
        <w:spacing w:before="163" w:beforeAutospacing="0" w:after="0" w:afterAutospacing="0"/>
        <w:rPr>
          <w:rStyle w:val="a6"/>
          <w:b w:val="0"/>
          <w:color w:val="222222"/>
        </w:rPr>
      </w:pPr>
      <w:r>
        <w:rPr>
          <w:rStyle w:val="a6"/>
          <w:b w:val="0"/>
          <w:color w:val="222222"/>
        </w:rPr>
        <w:t>«_______» ___________ 2022</w:t>
      </w:r>
      <w:r w:rsidR="000F38DE" w:rsidRPr="000F38DE">
        <w:rPr>
          <w:rStyle w:val="a6"/>
          <w:b w:val="0"/>
          <w:color w:val="222222"/>
        </w:rPr>
        <w:t xml:space="preserve"> г.                                       </w:t>
      </w:r>
      <w:r w:rsidR="00E41952">
        <w:rPr>
          <w:rStyle w:val="a6"/>
          <w:b w:val="0"/>
          <w:color w:val="222222"/>
        </w:rPr>
        <w:t xml:space="preserve">              </w:t>
      </w:r>
      <w:r w:rsidR="000F38DE" w:rsidRPr="000F38DE">
        <w:rPr>
          <w:rStyle w:val="a6"/>
          <w:b w:val="0"/>
          <w:color w:val="222222"/>
        </w:rPr>
        <w:t>________</w:t>
      </w:r>
      <w:r>
        <w:rPr>
          <w:rStyle w:val="a6"/>
          <w:b w:val="0"/>
          <w:color w:val="222222"/>
        </w:rPr>
        <w:t xml:space="preserve">___ Е.А. </w:t>
      </w:r>
      <w:proofErr w:type="spellStart"/>
      <w:r>
        <w:rPr>
          <w:rStyle w:val="a6"/>
          <w:b w:val="0"/>
          <w:color w:val="222222"/>
        </w:rPr>
        <w:t>Лингевич</w:t>
      </w:r>
      <w:proofErr w:type="spellEnd"/>
    </w:p>
    <w:p w:rsidR="000F38DE" w:rsidRPr="000F38DE" w:rsidRDefault="00AA5DF9" w:rsidP="00AA5DF9">
      <w:pPr>
        <w:pStyle w:val="a3"/>
        <w:spacing w:before="163" w:beforeAutospacing="0" w:after="0" w:afterAutospacing="0"/>
        <w:jc w:val="center"/>
        <w:rPr>
          <w:rStyle w:val="a6"/>
          <w:b w:val="0"/>
          <w:color w:val="222222"/>
        </w:rPr>
      </w:pPr>
      <w:r>
        <w:rPr>
          <w:rStyle w:val="a6"/>
          <w:b w:val="0"/>
          <w:color w:val="222222"/>
        </w:rPr>
        <w:t xml:space="preserve">                                                                                                         «______» __________2022</w:t>
      </w:r>
      <w:r w:rsidR="000F38DE" w:rsidRPr="000F38DE">
        <w:rPr>
          <w:rStyle w:val="a6"/>
          <w:b w:val="0"/>
          <w:color w:val="222222"/>
        </w:rPr>
        <w:t xml:space="preserve"> г.</w:t>
      </w:r>
    </w:p>
    <w:p w:rsidR="000F38DE" w:rsidRPr="00C564F9" w:rsidRDefault="000F38DE" w:rsidP="000F38DE">
      <w:pPr>
        <w:pStyle w:val="a3"/>
        <w:spacing w:before="163" w:beforeAutospacing="0" w:after="0" w:afterAutospacing="0"/>
        <w:jc w:val="right"/>
        <w:rPr>
          <w:rStyle w:val="a6"/>
          <w:b w:val="0"/>
          <w:color w:val="222222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0F38DE" w:rsidRDefault="000F38DE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</w:rPr>
      </w:pPr>
    </w:p>
    <w:p w:rsidR="008974EC" w:rsidRPr="000F38DE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  </w:t>
      </w:r>
      <w:r w:rsidR="005335B6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 xml:space="preserve">Рабочая программа </w:t>
      </w:r>
    </w:p>
    <w:p w:rsidR="008974EC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</w:pPr>
      <w:r w:rsidRPr="000F38DE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 </w:t>
      </w:r>
      <w:r w:rsidR="003B6C0D"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</w:rPr>
        <w:t>внеурочной деятельности</w:t>
      </w:r>
    </w:p>
    <w:p w:rsidR="004B30A2" w:rsidRPr="000F38DE" w:rsidRDefault="004B30A2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</w:p>
    <w:p w:rsidR="008974EC" w:rsidRPr="004B30A2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4B30A2">
        <w:rPr>
          <w:rFonts w:ascii="Times New Roman" w:eastAsia="Times New Roman" w:hAnsi="Times New Roman" w:cs="Times New Roman"/>
          <w:b/>
          <w:color w:val="000000"/>
          <w:sz w:val="44"/>
          <w:szCs w:val="44"/>
          <w:bdr w:val="none" w:sz="0" w:space="0" w:color="auto" w:frame="1"/>
        </w:rPr>
        <w:t>«Тропинка в профессию»</w:t>
      </w:r>
    </w:p>
    <w:p w:rsidR="008974EC" w:rsidRPr="008974EC" w:rsidRDefault="008974EC" w:rsidP="003B6C0D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3"/>
          <w:szCs w:val="23"/>
        </w:rPr>
      </w:pPr>
    </w:p>
    <w:p w:rsidR="00257A55" w:rsidRDefault="004B30A2" w:rsidP="004B30A2">
      <w:pPr>
        <w:spacing w:line="360" w:lineRule="auto"/>
        <w:ind w:left="-426"/>
        <w:jc w:val="center"/>
        <w:rPr>
          <w:rFonts w:ascii="Times New Roman" w:hAnsi="Times New Roman" w:cs="Times New Roman"/>
          <w:sz w:val="28"/>
          <w:szCs w:val="32"/>
        </w:rPr>
      </w:pPr>
      <w:r w:rsidRPr="004B30A2">
        <w:rPr>
          <w:rFonts w:ascii="Times New Roman" w:hAnsi="Times New Roman" w:cs="Times New Roman"/>
          <w:sz w:val="28"/>
          <w:szCs w:val="32"/>
        </w:rPr>
        <w:t xml:space="preserve">для 1 - 4 класса начального общего образования </w:t>
      </w:r>
    </w:p>
    <w:p w:rsidR="004B30A2" w:rsidRPr="004B30A2" w:rsidRDefault="004B30A2" w:rsidP="004B30A2">
      <w:pPr>
        <w:spacing w:line="360" w:lineRule="auto"/>
        <w:ind w:left="-426"/>
        <w:jc w:val="center"/>
        <w:rPr>
          <w:rFonts w:ascii="Times New Roman" w:hAnsi="Times New Roman" w:cs="Times New Roman"/>
          <w:sz w:val="28"/>
          <w:szCs w:val="32"/>
        </w:rPr>
      </w:pPr>
      <w:r w:rsidRPr="004B30A2">
        <w:rPr>
          <w:rFonts w:ascii="Times New Roman" w:hAnsi="Times New Roman" w:cs="Times New Roman"/>
          <w:sz w:val="28"/>
          <w:szCs w:val="32"/>
        </w:rPr>
        <w:t>на 2022-2023 учебный год</w:t>
      </w:r>
    </w:p>
    <w:p w:rsidR="00E45D58" w:rsidRDefault="00E45D58" w:rsidP="008974EC">
      <w:pPr>
        <w:spacing w:after="0" w:line="240" w:lineRule="auto"/>
        <w:ind w:right="424"/>
        <w:jc w:val="right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AA5DF9" w:rsidRDefault="00AA5DF9" w:rsidP="00AA5DF9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A5DF9" w:rsidRDefault="00AA5DF9" w:rsidP="00AA5DF9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A5DF9" w:rsidRDefault="00AA5DF9" w:rsidP="00AA5DF9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A5DF9" w:rsidRDefault="00AA5DF9" w:rsidP="00AA5DF9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A5DF9" w:rsidRDefault="00AA5DF9" w:rsidP="00AA5DF9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A5DF9" w:rsidRDefault="00AA5DF9" w:rsidP="00AA5DF9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A5DF9" w:rsidRDefault="00AA5DF9" w:rsidP="00AA5DF9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8974EC" w:rsidRPr="008974EC" w:rsidRDefault="00A71BC2" w:rsidP="003B6C0D">
      <w:pPr>
        <w:spacing w:after="0" w:line="240" w:lineRule="auto"/>
        <w:ind w:right="424"/>
        <w:jc w:val="center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                                                     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lastRenderedPageBreak/>
        <w:t> </w:t>
      </w:r>
    </w:p>
    <w:p w:rsidR="003B6C0D" w:rsidRPr="008974EC" w:rsidRDefault="003B6C0D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bookmarkEnd w:id="0"/>
    <w:p w:rsidR="008974EC" w:rsidRPr="00AA5DF9" w:rsidRDefault="008974EC" w:rsidP="00AA5DF9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167FDE" w:rsidRPr="00167FDE" w:rsidRDefault="00167FDE" w:rsidP="00167FDE">
      <w:pPr>
        <w:spacing w:after="0" w:afterAutospacing="1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67F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Содержание </w:t>
      </w:r>
      <w:r w:rsidR="0066574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рабочей </w:t>
      </w:r>
      <w:r w:rsidRPr="00167F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программы</w:t>
      </w:r>
    </w:p>
    <w:p w:rsidR="00167FDE" w:rsidRPr="008974EC" w:rsidRDefault="00167FDE" w:rsidP="00A50E83">
      <w:pPr>
        <w:spacing w:after="10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Пояснительная записка ………….……………………………………………….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</w:t>
      </w:r>
    </w:p>
    <w:p w:rsidR="00167FDE" w:rsidRPr="008974EC" w:rsidRDefault="00167FDE" w:rsidP="00167FDE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Актуальность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цели и задачи………………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…………………………………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…..7</w:t>
      </w:r>
    </w:p>
    <w:p w:rsidR="00167FDE" w:rsidRPr="008974EC" w:rsidRDefault="00167FDE" w:rsidP="00167FDE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Личностные,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 предметные результаты освоения</w:t>
      </w:r>
    </w:p>
    <w:p w:rsidR="00167FDE" w:rsidRPr="008974EC" w:rsidRDefault="0066574E" w:rsidP="00167FDE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рабочей</w:t>
      </w:r>
      <w:r w:rsidR="00167FDE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курса </w:t>
      </w:r>
      <w:r w:rsidR="00167FDE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«Тропинка в профессию»</w:t>
      </w:r>
      <w:r w:rsidR="00167FDE"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…</w:t>
      </w:r>
      <w:r w:rsidR="00167FDE"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……………………</w:t>
      </w:r>
      <w:r w:rsidR="00A50E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.9</w:t>
      </w:r>
    </w:p>
    <w:p w:rsidR="00167FDE" w:rsidRDefault="00167FDE" w:rsidP="00167FDE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Формы работы …………………………………………………………………...1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</w:t>
      </w:r>
    </w:p>
    <w:p w:rsidR="00167FDE" w:rsidRPr="008974EC" w:rsidRDefault="00167FDE" w:rsidP="00A50E83">
      <w:pPr>
        <w:spacing w:after="10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Методы и приемы профориентации в начальной школе ……………………..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15</w:t>
      </w:r>
    </w:p>
    <w:p w:rsidR="00167FDE" w:rsidRPr="008974EC" w:rsidRDefault="00167FDE" w:rsidP="0066574E">
      <w:pPr>
        <w:spacing w:after="0" w:line="339" w:lineRule="atLeast"/>
        <w:ind w:right="-14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направления  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рабочей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программы 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курса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для начальной школы (1-4 класс) «Тропинка в профессию»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……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……………………………..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..………....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17</w:t>
      </w:r>
    </w:p>
    <w:p w:rsidR="00167FDE" w:rsidRPr="008974EC" w:rsidRDefault="00167FDE" w:rsidP="00A50E83">
      <w:pPr>
        <w:spacing w:after="10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Содержание программы ……………….………………………………………..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18</w:t>
      </w:r>
    </w:p>
    <w:p w:rsidR="00167FDE" w:rsidRPr="008974EC" w:rsidRDefault="00167FDE" w:rsidP="00A50E83">
      <w:pPr>
        <w:spacing w:after="10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Тематический план 1 класс  Модуль 1 «Играем в профессию» ……………...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28</w:t>
      </w:r>
    </w:p>
    <w:p w:rsidR="00167FDE" w:rsidRPr="008974EC" w:rsidRDefault="00167FDE" w:rsidP="00167FDE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Тематический план 2 класс  Модуль 2 «Путешествие в мир профессий» …..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29</w:t>
      </w:r>
    </w:p>
    <w:p w:rsidR="00167FDE" w:rsidRPr="008974EC" w:rsidRDefault="00167FDE" w:rsidP="00167FDE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Тематический план 3 класс  Модуль 3 «У меня растут года…» ………….….</w:t>
      </w:r>
      <w:r w:rsidR="00A50E8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30</w:t>
      </w:r>
    </w:p>
    <w:p w:rsidR="00167FDE" w:rsidRPr="008974EC" w:rsidRDefault="00167FDE" w:rsidP="00167FDE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Тематический план 4 класс  Модуль 4 «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Труд в почете любой, мир профессий большой»  ……………………………………………………………….……….</w:t>
      </w:r>
      <w:r w:rsidR="00A50E8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31</w:t>
      </w: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7C0AF7" w:rsidRDefault="007C0AF7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A50E83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</w:p>
    <w:p w:rsidR="00167FDE" w:rsidRPr="008974EC" w:rsidRDefault="00167FDE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167FDE" w:rsidRDefault="008974EC" w:rsidP="008974EC">
      <w:pPr>
        <w:spacing w:after="0" w:line="339" w:lineRule="atLeast"/>
        <w:ind w:left="-851" w:firstLine="855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167FD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Пояснительная записка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AA5DF9" w:rsidRDefault="0066574E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</w:t>
      </w:r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программа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для начальной школы (1-4 классы) «Тропинка в профессию» адаптирована на основании комплексной программы </w:t>
      </w:r>
      <w:proofErr w:type="spellStart"/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="00167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работы для начальной школы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«Тропинка в профессию»</w:t>
      </w:r>
      <w:r w:rsidR="00AA5D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Данный курс является первой ступенькой в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жизни каждого человека профессиональная деятельность занимает важное место. С первых шагов ребёнка родители задумываются о его будущем, внимательно следят за интересами и склонностями своего ребёнка, стараясь предопределить его профессиональную судьбу. Учёба в школе выявляет избирательное отношение школьника к разным учебным предметам.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Перед младшим школьником  не стоит проблема выбора профессии. Но поскольку профессиональное самоопределение взаимосвязано с развитием личности на всех возрастных этапах, то младший школьный возраст можно рассматривать как подготовительный, закладывающий основы для профессионального самоопределения в будущем.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Представления о профессиях ребёнка 7-10 лет ограничены его пока небогатым жизненным опытом. Между тем, в современном мире существует огромное количество видов труда. Ориентация в этом океане человеческих занятий является важнейшим звеном социальной адаптации ребёнка.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школах формирование представлений о мире труда и профессий подчас осуществляется недостаточно целенаправленно и системно. В то время как именно школа должна стать решающим звеном процесса профессионального самоопределения обучающихся, оказать действенное влияние на целенаправленное формирование представлений о мире труда и профессий.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Решение данных проблем позволит оптимизировать учебный процесс, направленный на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профориентационное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образование, сделает учёбу в школе единым преемственным образовательным процессом.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Что же такое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профориентационная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работа  для начальной школы?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Для ученика: развитие интереса и мотивации к разнообразным познаниям о профессии; развитие определённых профессиональных навыков, развитие рефлексии и навыков опыта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Для учителя: новый опыт творческого самовыражения; ответы на все сомнения и вопросы по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работе  обучающихся, которые возникают в процессе его профессиональной работы; продуманное содержание и методическая система работы; расширение профессиональных компетенций и т.д.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Для администрации школы: новый позиционный статус образовательной среды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работы; обеспеченность взаимосвязанными (по содержанию и методике) вариативными программами всех классов начальной и средней ступеней, усиление методической оснащённости педагогического процесса и т.д.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Общая </w:t>
      </w: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гипотеза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данной работы состоит в том, что реализация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работы  в школе может быть более эффективной, если: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Изменятся методологические основания построения педагогического процесса в начальной школе;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Предметом будет избрано педагогическое сопровождение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процессов формирования основ целостного образа человеческой деятельности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начальной школе;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Будет создана пропедевтическая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профориентационная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педагогическая система начальной школы;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 содержание начального образования будут включены исследовательские проектные виды деятельности;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Будут использованы потенциалы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микросоциума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(семьи) в построении единого интегрального образовательного пространства ребёнка;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Процесс пропедевтики будет сопровождаться технологиями оценивания качества проектной деятельности в начальной школе.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Комплексная  программа профессиональной  работы  для начальной школы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«Тропинка в профессию» создана для того, чтобы уже на ранних стадиях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формирования социальной сферы интересов личности ребёнка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познакомить младших школьников с профессиями взрослых людей и обеспечить пропедевтику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подготовки. Таким образом, предлагаемая  программа может стать первой ступенью в системе работы школы по переходу на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профориентационное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обучение.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основе курса лежит идея раннего знакомства с различными сферами человеческой деятельности через организацию учебно-исследовательской деятельности </w:t>
      </w:r>
      <w:proofErr w:type="gramStart"/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</w:t>
      </w:r>
      <w:proofErr w:type="gramEnd"/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При определении этих сфер использовалась типология, предложенная доктором психологических наук Е.А.Климовым.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Данная типология позволяет все многообразие человеческих профессий соотнести с основными видами деятельности в зависимости от объекта, на который она направлена: «человек - человек», «человек - техника», «человек – художественный образ», «человек - природа».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Межпредметная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интеграция способствует, во-первых, формированию целостного представления о различных сферах человеческой деятельности; во – вторых, развитию знаний, умений и навыков, необходимых для создания этой целостности в смысловых новообразованиях у младших школьников; в-третьих, освоению элементарных знаний о профессиях людей; в-четвёртых, включению обучающихся в исследовательскую деятельность.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Данная программа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предполагает реализацию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через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lastRenderedPageBreak/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Внеурочную деятельность детей –  программа  «Тропинка в профессию» (духовно-нравственное  направление внеурочной деятельности);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Внеклассную работу.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Профориентационное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воспитание в начальной школе – это создание  среды, которая будет способствовать воспитанию у ребёнка личностных качеств, определяющих способность делать осознанный выбор в ситуациях самоопределения. Однако профессиональное самоопределение – это не просто выбор профессии, а своеобразный творческий процесс развития личности, начинающийся с раннего возраста.</w:t>
      </w:r>
    </w:p>
    <w:p w:rsidR="008974EC" w:rsidRPr="008974EC" w:rsidRDefault="0066574E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</w:t>
      </w:r>
      <w:r w:rsidR="008974EC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="008974EC"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«Тропинка в профессию» реализует направление духовно-нравственное во внеурочной деятельности в рамках ФГОС начального общего образования.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Новизна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 состоит в том, что он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соединяет в себе сведения из разных предметных областей психологии, литературы, истории, экологии, социологии, ОБЖ, художественного труда.  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Рабочая п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рограмма рассчитана на 4 года (1 - 4 класс).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Ведущая деятельность: поисковая, исследовательская, творческая, игровая.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Содержание определяется возрастными особенностями младших школьников.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Каждое занятие имеет тематическое наполнение, связанное с рассмотрением определённой профессии. Обучающиеся имеют возможность расширить свой кругозор, представление о мире профессий, а также исследовать свои способности применительно к рассматриваемой профессии.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 занятий построен таким образом, что предоставляет обучающимся возможность тренировать различные виды своих способностей.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данной  программе  игровая мотивация превалирует, перерастая в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учебную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 Ребёнок становится заинтересованным субъектом в развитии своих способностей.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Занятия проводятся в активной форме, это игры, дискуссии, конкурсы, экскурсии, конференции, элементы тренинга, викторины с элементами творчества и самостоятельного поиска знаний. Важна смена различных видов деятельности на протяжении всего занятия. Это способствует формированию учебно-познавательных мотивов, потребности в творческой деятельности, развитию кругозора у учащихся. Развитие творческих способностей немыслимо без творческой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Это рисунок, аппликация, сообщение, а также сочинение рассказов, стихов, сценариев, проигрывание сценок, спектаклей, миниатюр, выпуск тематических газет, плакатов, выставка работ ИЗО и трудовой деятельности.</w:t>
      </w:r>
      <w:proofErr w:type="gramEnd"/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На реализацию 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рабочей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программы 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 Тропинка в профессию » в 1-м классе отводится 33  часа   1 классе (1 раз в неделю), во 2-4 классах – по 34 часа в год (1 раз в неделю). Общий объём составляет 135 часов.</w:t>
      </w:r>
    </w:p>
    <w:p w:rsidR="00A50E83" w:rsidRPr="0088417F" w:rsidRDefault="008974EC" w:rsidP="0088417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7C6CA2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Актуальность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21 век поставили перед человеком и цивилизованным обществом множество сложных  и ответственных вопросов.  Речь идет о проблеме профессиональной ориентации  младших школьников в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учебно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воспитательном процессе.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настоящее время в школе накоплен достаточно большой опыт форм и методов работы по профориентации старших школьников.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Однако в наш стремительный век, когда бурно изменятся экономика, актуальной  становится целенаправленная работа по профессиональной ориентации  уже с воспитанниками младших классов.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Особенность работы по профессиональной ориентации не заключают в подведении детей к выбору профессии. Главное - это развитие внутренних психологических ресурсов ребенка.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начальной  школе, когда учебно-познавательная  деятельность становится ведущей, важно расширить представление о различных профессиях.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процессе развития ребенок насыщает свое сознание разнообразными представлениями о мире профессий. Некоторые элементы профессиональной деятельности ему трудно понять, но в каждой профессии есть область, которую можно представить на основе наглядных образцов, конкретных ситуаций из жизни.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этой стадии создается определенная наглядная основа, на которой базируется дальнейшее развитие профессионального самосознания.</w:t>
      </w:r>
    </w:p>
    <w:p w:rsidR="008974EC" w:rsidRPr="008974EC" w:rsidRDefault="008974EC" w:rsidP="008974EC">
      <w:pPr>
        <w:spacing w:after="0" w:line="240" w:lineRule="auto"/>
        <w:ind w:right="424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 курса</w:t>
      </w:r>
      <w:r w:rsidRPr="008974E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: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создание образовательной среды, насыщенной возможностями для реализации способностей обучающихся через развитие интереса к разным видам сферы деятельности.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Цель I этапа</w:t>
      </w:r>
      <w:r w:rsidR="0088417F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профориентационной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работы - это актуализация представлений о профессии среди младших школьников.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i/>
          <w:sz w:val="28"/>
          <w:szCs w:val="28"/>
          <w:bdr w:val="none" w:sz="0" w:space="0" w:color="auto" w:frame="1"/>
        </w:rPr>
        <w:t>Цели II и III этапов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профориентации учащихся - диагностика и определение предпочтений учащихся к профессии, соизмерение своих возможностей и желаний с потребностью рынка труда и, наконец, профессиональная проба, и психологическая готовность к самоопределению.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7C6CA2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lastRenderedPageBreak/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познакомить с широким спектром профессий, особенностями разных профессий;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выявить наклонности, необходимые для реализации себя в выбранной в будущем профессии;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уважительного отношения к людям разных профессий и результатам их труда;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развитию интеллектуальных и творческих возможностей ребёнка;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нравственных качеств: доброты, взаимовыручки, внимательности, справедливости и т.д.;</w:t>
      </w:r>
    </w:p>
    <w:p w:rsidR="007C6CA2" w:rsidRPr="007C6CA2" w:rsidRDefault="008974EC" w:rsidP="007C6CA2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способствовать формированию навыков здорового и безопасного образа жизни.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Ожидаемые результаты прохождения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 «Тропинка в профессию»: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участие в различных видах игровой, изобразительной, творческой деятельности;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расширение кругозора о мире профессий;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заинтересованность в развитии своих способностей;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участие в обсуждении и выражение своего отношения к изучаемой профессии;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       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возможность попробовать свои силы в различных областях коллективной деятельности, способность добывать новую информацию из различных источников.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Внеклассная работа способствует накоплению непосредственных жизненных впечатлений обучающихся о тех или иных профессиях, что обеспечивает начало формирования гражданственного патриотического отношения к среде обитания и проживания и осознанных профессиональных интересов, а также построения образа «Я» в конкретной профессии. Таким образом,</w:t>
      </w:r>
      <w:r w:rsidR="00AA5D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виды деятельности </w:t>
      </w:r>
      <w:proofErr w:type="gramStart"/>
      <w:r w:rsidR="00AA5D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обучающихся</w:t>
      </w:r>
      <w:proofErr w:type="gramEnd"/>
      <w:r w:rsidR="00AA5DF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носят, прежде всего, поисково-исследовательский, проблемный и творческий характер.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результате изучения </w:t>
      </w:r>
      <w:r w:rsidR="006657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курса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 «Тропинка в  профессию» младший школьник узнает: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понятия, признаки профессий, их значение в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предприятия и учреждения микрорайона, города;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основные приёмы выполнения учебных проектов;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будет </w:t>
      </w: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уметь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рассказывать о профессии и обосновывать её значение в обществе;</w:t>
      </w:r>
    </w:p>
    <w:p w:rsidR="007C6CA2" w:rsidRPr="0088417F" w:rsidRDefault="008974EC" w:rsidP="0088417F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Wingdings" w:eastAsia="Times New Roman" w:hAnsi="Wingdings" w:cs="Times New Roman"/>
          <w:sz w:val="28"/>
          <w:szCs w:val="28"/>
          <w:bdr w:val="none" w:sz="0" w:space="0" w:color="auto" w:frame="1"/>
        </w:rPr>
        <w:t></w:t>
      </w:r>
      <w:r w:rsidRPr="008974EC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пользоваться информацией, получаемой на уроках из учебной, художественной, научно-популярной литературы, СМИ, ИКТ.</w:t>
      </w:r>
    </w:p>
    <w:p w:rsidR="003B6C0D" w:rsidRDefault="003B6C0D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3B6C0D" w:rsidRDefault="003B6C0D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Личностные, </w:t>
      </w:r>
      <w:proofErr w:type="spellStart"/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и предметные результаты</w:t>
      </w:r>
    </w:p>
    <w:p w:rsidR="008974EC" w:rsidRPr="007C6CA2" w:rsidRDefault="008974EC" w:rsidP="007C6CA2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освоения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курса</w:t>
      </w:r>
      <w:r w:rsidRPr="007C6CA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«Тропинка в профессию»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ходе реализации программы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Start"/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курса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обучающиеся должны овладевать специальными знаниями, умениями и навыками. К ним относятся: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когнитивные знания обучающихся о труде, о мире профессий;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мотивационно-личностные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отношение к труду, интерес к профессиям, желание овладеть какой-либо профессиональной деятельностью;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поведенческие навыки трудовой деятельности, ответственность, дисциплинированность, самостоятельность в труде.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7C6C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Метапредметными</w:t>
      </w:r>
      <w:proofErr w:type="spellEnd"/>
      <w:r w:rsidRPr="007C6CA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  результатами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программы внеурочной деятельности по  </w:t>
      </w:r>
      <w:r w:rsidR="0066574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курсу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 «Тропинка в профессию » - является формирование следующих универсальных учебных действий (УУД):</w:t>
      </w:r>
    </w:p>
    <w:p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1. Регулятивные УУД: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 высказывать своё предположение (версию) на основе работы с иллюстрацией, учить работать по предложенному учителем плану.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совместно с учителем и другими учениками давать эмоциональную оценку деятельности класса на уроке.</w:t>
      </w:r>
    </w:p>
    <w:p w:rsidR="008974EC" w:rsidRPr="008974EC" w:rsidRDefault="008974EC" w:rsidP="007C6CA2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2. Познавательные УУД: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Перерабатывать полученную информацию: делать выводы в результате совместной работы всего класса.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0"/>
          <w:szCs w:val="20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рисунков).</w:t>
      </w:r>
    </w:p>
    <w:p w:rsidR="008974EC" w:rsidRPr="007C6CA2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i/>
          <w:sz w:val="23"/>
          <w:szCs w:val="23"/>
          <w:u w:val="single"/>
        </w:rPr>
      </w:pPr>
      <w:r w:rsidRPr="007C6CA2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bdr w:val="none" w:sz="0" w:space="0" w:color="auto" w:frame="1"/>
        </w:rPr>
        <w:t>3. Коммуникативные УУД: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lastRenderedPageBreak/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Слушать и понимать речь других.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Совместно договариваться о правилах общения и поведения в школе и следовать им.</w:t>
      </w:r>
    </w:p>
    <w:p w:rsidR="008974EC" w:rsidRPr="008974EC" w:rsidRDefault="008974EC" w:rsidP="002F60DD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Symbol" w:eastAsia="Times New Roman" w:hAnsi="Symbol" w:cs="Times New Roman"/>
          <w:color w:val="000000"/>
          <w:sz w:val="23"/>
          <w:szCs w:val="23"/>
          <w:bdr w:val="none" w:sz="0" w:space="0" w:color="auto" w:frame="1"/>
        </w:rPr>
        <w:t></w:t>
      </w:r>
      <w:r w:rsidRPr="008974EC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           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Первый уровень</w:t>
      </w:r>
      <w:r w:rsidR="0088417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 xml:space="preserve"> 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результатов (1-й класс)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– приобретение социальных знаний. Занятия по конструированию, знакомство с домашними ремёслами, экскурсии на производство, встречи с людьми разных профессий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Второй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(2–3-й классы) – формирование ценностного отношения к социальной реальности. Сюжетно-ролевые, продуктивные игры («Почта», «В магазине»,</w:t>
      </w:r>
      <w:r w:rsidRPr="008974EC">
        <w:rPr>
          <w:rFonts w:ascii="Times New Roman" w:eastAsia="Times New Roman" w:hAnsi="Times New Roman" w:cs="Times New Roman"/>
          <w:color w:val="FF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«Выпуск классной газеты»)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Третий уровень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результатов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(4-й класс) – получение опыта самостоятельного общественного действия. Совместное образовательное производство детей и взрослых.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8974EC" w:rsidP="002F60DD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Личностные результаты:</w:t>
      </w:r>
    </w:p>
    <w:p w:rsidR="008974EC" w:rsidRPr="002F60DD" w:rsidRDefault="008974EC" w:rsidP="002F60DD">
      <w:pPr>
        <w:spacing w:after="0" w:afterAutospacing="1" w:line="339" w:lineRule="atLeast"/>
        <w:ind w:firstLine="142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 ученика будут сформированы: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-142" w:firstLine="142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положительное отношение к процессу учения, к приобретению знаний и умений, стремление преодолевать возникающие затруднения;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осознание себя как индивидуальности и одновременно как члена общества с ориентацией на проявление доброго отношения к людям, уважения к их труду, на участие в совместных делах, на помощь людям, в том числе сверстникам;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умение выделять нравственный аспект поведения, соотносить поступки и события с принятыми в обществе морально-этическими принципами;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стремление к саморазвитию, желание открывать новое знание, новые способы действия, готовность преодолевать учебные затруднения и адекватно оценивать свои успехи и неудачи, умение сотрудничать;</w:t>
      </w:r>
    </w:p>
    <w:p w:rsidR="008974EC" w:rsidRPr="002F60DD" w:rsidRDefault="008974EC" w:rsidP="002F60DD">
      <w:pPr>
        <w:pStyle w:val="ab"/>
        <w:numPr>
          <w:ilvl w:val="0"/>
          <w:numId w:val="1"/>
        </w:numPr>
        <w:spacing w:after="0" w:line="339" w:lineRule="atLeast"/>
        <w:ind w:left="0" w:firstLine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стремление к соблюдению морально-этических норм общения с людьми другой национальности, с нарушениями здоровья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proofErr w:type="spellStart"/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результаты: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Регулятивные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организовывать свою деятельность, готовить рабочее место для выполнения разных видов работ;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принимать (ставить) учебно-познавательную задачу и сохранять её до конца учебных действий;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 (в сотрудничестве с учителем, с одноклассниками или самостоятельно) свои действия в соответствии с решаемыми учебно-познавательными, учебно-практическими, экспериментальными задачами;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действовать согласно составленному плану, а также по инструкциям учителя;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контролировать выполнение действий, вносить необходимые коррективы (свои и учителя);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результаты решения поставленных задач, находить ошибки и способы их устранения.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оценивать своё знание и незнание, умение и неумение, продвижение в овладении тем или иным знанием и умением по изучаемой теме;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ставить учебно-познавательные задачи перед выполнением разных заданий;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проявлять инициативу в постановке новых задач, предлагать собственные способы решения;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адекватно оценивать результаты учебной деятельности, осознавать причины неуспеха и обдумывать план восполнения пробелов в знаниях и умениях.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Познавательные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осознавать учебно-познавательную, учебно-практическую, экспериментальную задачи;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поиск информации, необходимой для решения учебных задач, собственных наблюдений объектов природы и культуры, личного опыта общения с людьми;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понимать информацию, представленную в вербальной форме, изобразительной, схематической, модельной и др., определять основную и второстепенную информацию;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применять для решения задач (под руководством учителя) логические действия анализа, сравнения, обобщения, классификации, установления причинно-следственных связей, построения рассуждений и выводов;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наблюдать и сопоставлять, выявлять взаимосвязи и зависимости, отражать полученную при наблюдении информацию в виде рисунка, схемы, таблицы;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использовать готовые модели для изучения строения природных объектов и объяснения природных явлений;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кодирование и декодирование информации в знаково-символической форме.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сопоставлять информацию из разных источников, осуществлять выбор дополнительных источников информации для решения исследовательских задач, включая Интернет;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обобщать и систематизировать информацию, переводить её из одной формы в другую (принятую в словесной форме, переводить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изобразительную, схематическую, табличную);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дополнять готовые информационные объекты (тексты, таблицы, схемы, диаграммы), создавать собственные;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осуществлять исследовательскую деятельность, участвовать в проектах, выполняемых в рамках урока или внеурочных занятиях.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Коммуникативные универсальные учебные действия: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научится: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осознанно и произвольно строить речевое высказывание в устной и письменной форме;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аргументировано отвечать на вопросы, обосновывать свою точку зрения, строить понятные для партнёра высказывания, задавать вопросы, адекватно использовать речевые средства для решения задач общения;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вступать в учебное сотрудничество с учителем и одноклассниками, осуществлять совместную деятельность в малых и больших группах, осваивая различные способы взаимной помощи партнёрам по общению;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допускать возможность существования у людей различных точек зрения, проявлять терпимость по отношению к высказываниям других, проявлять доброжелательное отношение к партнёрам;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Ученик получит возможность научиться: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в речи предметным языком – правильно (адекватно) использовать понятия, полно и точно излагать свои мысли, строить монологическую речь, вести диалог;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планировать, сотрудничая с взрослыми (учитель, родитель) и сверстниками, общие дела, распределять функции участников и определять способы их взаимодействия;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проявлять инициативу в поиске и сборе информации для выполнения коллективной работы, желая помочь взрослым и сверстникам;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уважать позицию партнёра, предотвращать конфликтную ситуацию при сотрудничестве, стараясь найти варианты её разрешения ради общего дела.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участвовать в проектной деятельности, создавать творческие работы на заданную тему (рисунки, аппликации, модели, небольшие сообщения, презентации).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Предметные результаты: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сферы профессиональной деятельности человека;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понятия, признаки профессий, их значение в окружающем обществе;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Предприятия и учреждения населенного пункта, района;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приемы выполнения учебных проектов.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Умеет: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Оперировать основными понятиями и категориями;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Рассказывать о профессии и обосновывать ее значение в жизни общества;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Переносить теоретические сведения о сферах человеческой деятельности на некоторые конкретные жизненные ситуации.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A50E83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2F60DD">
      <w:pPr>
        <w:spacing w:after="0" w:afterAutospacing="1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Формы работы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Классные часы и беседы о профессиях.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2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 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Тренинговые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тематические занятия.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3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Конкурсы рисунков.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4.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Экскурсии.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5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Игры-викторины.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6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Встречи с людьми разных профессий.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7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Описание профессий.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8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  Письменные работы: мини-сочинения,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синквейны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9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 Заполнение анкет и результатов самооценки. Диагностика.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10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Работа индивидуально, в парах, в малых группах.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11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Реклама профессий.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12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Составление профессионального портрета семьи. Трудовые династии.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13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Лекция.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14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Дискуссия.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15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Творческая работа.</w:t>
      </w:r>
    </w:p>
    <w:p w:rsidR="008974EC" w:rsidRPr="008974EC" w:rsidRDefault="008974EC" w:rsidP="008974EC">
      <w:pPr>
        <w:spacing w:after="0" w:afterAutospacing="1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Arial" w:eastAsia="Times New Roman" w:hAnsi="Arial" w:cs="Arial"/>
          <w:sz w:val="28"/>
          <w:szCs w:val="28"/>
          <w:bdr w:val="none" w:sz="0" w:space="0" w:color="auto" w:frame="1"/>
        </w:rPr>
        <w:t>16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Практикум. Мастер-классы.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A50E83" w:rsidRDefault="00A50E83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Pr="008974EC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2F60DD" w:rsidRDefault="008974EC" w:rsidP="002F60DD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lastRenderedPageBreak/>
        <w:t>Методы и приемы профориентации в начальной школе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Основные методы и приемы профориентации младших школьников: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      В 1 классе у ребенка формируются первые умения и навыки общего труда, расширяются знания о применении техники, о трудовой деятельности людей, о значении труда в жизни человека. На этом этапе важно проводить различные экскурсии по городу, на ферму, в сад. В городе, например, встретив продавца в магазине, поговорить с детьми на эту тему, объяснить, зачем нужна такая профессия, чем она полезна. На стройке обратить внимание детей на то, как работают строители, какие инструменты при этом используют и т.д. Педагог так же может сводить детей в школьный сад, рассказать, как работают садоводы и по результатам беседы дать задание на дом, например, с помощью родителей посадить цветок в горшок и ухаживать за ним. На классных часах преподаватель может проводить беседы на тему: «Уважение к трудящимся людям», «Бережное отношение к природе»  и др.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     Во 2 классе продолжается знакомство учеников с трудом людей, углубляется их знание о разных профессиях, устанавливается трудовые отношения в группах. Второклассники осваивают различные трудовые навыки и умения. В этот период педагогу очень важно провести беседу с учениками на темы «Кем работает папа», «Кем работает мама». Рассмотреть аспекты работы таких профессий как повар, портной, врач, водитель, т.е. тех профессий, с которыми мы сталкиваемся каждый день. По возможности, показывать документальные фильмы на данную тему. Очень важно на данном этапе приобщить школьников к трудовой деятельности в школьном саду.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         В 3-4 классах продолжается знакомство школьников с трудом окружающих людей. На этом периоде у учащихся вырабатываются первые навыки организации своего труда и чувство ответственности за проделанную ими работу. Это подходящее время для знакомства с более «сложными» профессиями, с которыми ученики не сталкиваются каждодневно – слесарь, токарь, маляр, плотник. Для более подробного представления данных профессий педагог может сводить учеников в школьную мастерскую. Важно так же организовать внеклассные тематические уроки, главными гостями которых будут люди той или иной профессии. Они смогут более подробно рассказать о своей профессии и ответить на вопросы учеников.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/>
        <w:t>Кроме вышеперечисленного, ученики должны посещать дополнительные кружки художественного, технического и спортивного творчества. Такие творческие кружки помогут ребенку определиться в выборе профессии.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Формирование установок на разнообразие профессий и понимание роли труда в жизни человека хорошо проводить в форме экскурсий на предприятия, но это труднее в организационном плане. Младшие школьники очень чувствительны, и хорошо запоминают тот опыт, когда удаётся что-то </w:t>
      </w: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сотворить своими руками. Информационная поддержка в виде викторин и конкурсов по профессиям по параллелям вполне реальная форма работа - это следующий ресурс, который надо развивать. Важно, чтобы информация была красочной и захватывающей, реальной, живой, поэтому роль экскурсий на предприятия, и знакомства с различными профессиями – это неоценимый вклад в расширение представлений ребёнка о профессии. Непосредственно в школе, конечно, должен быть игровой методический материал - набор игрушек по профессиям, раздаточный материал, виртуальный кабинет по профориентации. На сегодняшний день проводится работа по профориентации в основном за счёт интеграции в различные предметы, но в соответствии с новыми стандартами необходимо развивать практическую деятельность детей по этому направлению, подключая интернет – ресурсы.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Заканчивая начальную школу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дети должны иметь начальное представление о поиске сведений о профессии в современном информационном поле, не ограничиваясь просто виртуальными играми, и получить первоначальный незабываемей опыт своей поисковой и исследовательской деятельности.</w:t>
      </w:r>
    </w:p>
    <w:p w:rsidR="008974EC" w:rsidRDefault="008974EC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F60DD" w:rsidRPr="008974EC" w:rsidRDefault="002F60DD" w:rsidP="008974EC">
      <w:pPr>
        <w:spacing w:after="0" w:afterAutospacing="1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2F60DD" w:rsidRDefault="008974EC" w:rsidP="003B6C0D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Основные направления  </w:t>
      </w:r>
      <w:r w:rsidR="003B6C0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внеурочной деятельности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«Тропинка в профессию»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 -   «Играем в профессии»  - 1 класс.</w:t>
      </w:r>
    </w:p>
    <w:p w:rsidR="008974EC" w:rsidRPr="008974EC" w:rsidRDefault="008974EC" w:rsidP="008974EC">
      <w:pPr>
        <w:spacing w:after="0" w:line="339" w:lineRule="atLeast"/>
        <w:ind w:left="-147" w:firstLine="85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 формирование элементарных знаний о профессиях через игру.</w:t>
      </w:r>
    </w:p>
    <w:p w:rsidR="008974EC" w:rsidRPr="008974EC" w:rsidRDefault="008974EC" w:rsidP="002F60DD">
      <w:pPr>
        <w:spacing w:after="0" w:line="339" w:lineRule="atLeast"/>
        <w:ind w:left="-147" w:firstLine="855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II -  «Путешествие в мир профессий»   - 2 класс.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Цель: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расширение представлений детей о мире профессий.</w:t>
      </w:r>
    </w:p>
    <w:p w:rsidR="002F60DD" w:rsidRPr="002F60DD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III -  «У меня растут года…» - 3 класс.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формирование мотивации, интерес к трудовой и учебной деятельности, стремление к коллективному общественно-полезному труду.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Модуль IV -  «Труд в почете любой, мир профессий большой»   - 4 класс.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Цель: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="00AA5D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формировать добросовестное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отношении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 труду, понимание его роли в жизни человека и общества, развивать интерес к будущей профессии.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Pr="008974EC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3B6C0D" w:rsidRDefault="003B6C0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66574E" w:rsidRPr="008974EC" w:rsidRDefault="0066574E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Содержание </w:t>
      </w:r>
      <w:r w:rsidR="0066574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рабочей </w:t>
      </w: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программы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Модуль I «Играем в профессии»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i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bdr w:val="none" w:sz="0" w:space="0" w:color="auto" w:frame="1"/>
        </w:rPr>
        <w:t> (33 часа)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Все работы хороши (2 ч.). Занятия с элементами игры.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тему. Стихи о профессиях.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Работа с карточками (конкурс состоит в составлении целой из разрезанной на части картинки).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Конкурс маляров. Игра «Кто потерял свой инструмент», конкурс «Найди лишнее», игра «Таинственное слово» (расшифровка слов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баркы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(рыбак),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ртомас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(матрос),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явше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(швея)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.И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гра отгадай пословицы (Без охоты..(нет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рыбока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), без дела жить -…(только небо коптить).Викторина «Угадай профессию» кто пашет, сеет, хлеб убирает (хлебороб), кто лекарство отпускает (аптекарь), кто дома строит (строитель).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Кому что нужно(2 ч.). Дидактическая игра.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  учителя. Определение правила игры. Подбираются картинки и предметы соответствующих профессий. Например: строитель-мастерок, врач-градусник, повар-кастрюля и т.д.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Оденем куклу на работу (2ч.). Дидактическая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Оборудование: изображение рабочей одежды, изображение кукол. Подобрать к каждой картинке одежду и назвать соответствующую профессию (строитель, милиционер, врач, пожарник, продавец).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Идём на работу - дидактические игры. Разложены круги, в середине которых нарисованы люди разных профессий, относительно с изображением инструментов. Необходимо выбрать картинку, подходящую для работы.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строители (2ч.). Занятие с элементами игры.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Игра. Построение дома, башни из геометрических фигур, конструктора. Физкультминутка. Просмотр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</w:t>
      </w:r>
      <w:r w:rsid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Магазин (2ч.). Ролевая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Мы идем в магазин (2ч.). Беседа с игровыми элементами.</w:t>
      </w:r>
    </w:p>
    <w:p w:rsidR="002F60DD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знаний. Вопросы, какие бывают магазины? Кто работает в магазине? Формирование  новых знаний. Анализ стихотворений. Игра «Вставьте буквы, и вы узнаете, кто работает в магазине». Заведующая, продавец, товаровед, охранник, администратор. Оценка: вежливый, грубый продавец. Итог: как называет</w:t>
      </w:r>
      <w:r w:rsid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ся профессия людей работающих в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магазине?                                                                    </w:t>
      </w:r>
    </w:p>
    <w:p w:rsidR="008974EC" w:rsidRPr="002F60DD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Аптека (2ч.). Ролевая игра.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Организационный момент. Игра.  Построение из геометрических фигур здания аптеки. Физкультминутка. Просмотр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/ф. Игра со счётными палочками. Строим модель грузовика из спичечных коробков. Итог. Что нужно знать, чтобы стать строителем. Какую пользу приносят наши знания.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Больница (2ч.). Ролевая игра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Игра (детский набор «Доктор»). Физкультминутка. Просмотр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/ф. Игра со счётными палочками. Строим модель скорой помощи. Итог. Что нужно знать, чтобы стать доктором. Какую пользу приносят наши знания.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 ч.). Игровой час.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Организационный момент. Актуализация опорных знаний. Подбор рифмовок в стихотворении. Рассказ о мире профессий. Игра: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«Закончи пословицу…» (например, «Без труда.. ( не вытянуть рыбку из пруда»).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Загадки о профессиях. Кроссворд о профессиях.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Итог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 о каких профессиях мы сегодня узнали?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 «Дядя Степа-милиционер» (2ч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 Чтение.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Чтение текста. Словарная</w:t>
      </w:r>
      <w:r w:rsidR="00AA5DF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работа: милиционер, профессия.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Обсуждение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прочитанного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Ответы на вопросы.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С.Михалков «Дядя Степа-милиционер» (3 ч.). </w:t>
      </w:r>
      <w:proofErr w:type="spellStart"/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Видеоурок</w:t>
      </w:r>
      <w:proofErr w:type="spellEnd"/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Просмотр м/</w:t>
      </w:r>
      <w:proofErr w:type="spellStart"/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ф</w:t>
      </w:r>
      <w:proofErr w:type="spellEnd"/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по произведению С.Михалков «Дядя Степа-милиционер». Обсуждение поступков главных героев. Как бы ты поступил ты в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данной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ситуациях. Словарная работа.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В.Маяковский «Кем быть?» (2ч.) Чтение текста.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Чтение по ролям. Обсуждение текста. Словарные работы: столяр, плотник, рубанок, инженер, доктор, конструктор, шофер.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К.Чуковский «Доктор Айболит» (2ч.)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Игра-демонстрация, викторина.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Уход за цветами. (2ч.). Практическое занятие.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Профессия «Повар»(2ч.). Экскурсия.</w:t>
      </w:r>
    </w:p>
    <w:p w:rsidR="008974EC" w:rsidRPr="008974EC" w:rsidRDefault="008974EC" w:rsidP="002F60DD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учителя. Презентация профессий. Знакомство со столовой школы. Знакомство с профессией повар. Встреча с людьми, работниками в школьной столовой.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Поварята. (2ч).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Конкурс-игра.</w:t>
      </w: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Модуль II «Путешествие в мир профессий»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Мастерская удивительных профессий (2ч.). Дидактическая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Карточки (желтые, синие, красные; по 5 в каждой - 4 с рисунком, 1 без рисунка и 4 картонных круга - тех же цветов).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Изображения  рабочая одежда из выбранных карточек, средства  труда, место работы. Определить профессии, результат труда человека.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Разные дома (2ч.). </w:t>
      </w:r>
      <w:r w:rsidRPr="002F60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Практическое занятие.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Использование настольного конструктора «Строитель». Разбить детей на несколько групп. Выполнить следующее задание: из кубиков построить дома. Игра-соревнование со строительными игровыми материалами. Конструирование из настольного конструктора. Итог, награждение.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Дачный домик (2ч.). Практическое занятие.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Подобрать цветную бумагу (крышу, стены, труба, крыльцо). Выложить аппликацию из цветной бумаги и картона. Итог, выявить лучших участников, награждение.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(2ч.). Игра-викторина.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Дидактическая игра: «Доскажи словечко», загадки. Игра: «Волшебный мешок» (определить на ощупь инструменты).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Профессия «Врач» (3ч.). Дидактическая игра.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«Назови профессии»,  «Кто трудится в больнице». Работа с карточками.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Больница (2 ч.). Сюжетно-ролевая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Доктор «Айболит»(2ч.). Игра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«Кто нас лечит» (2ч.). Экскурсия в кабинет врача.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Место, нахождение кабинета врача. Знакомство с основным оборудованием врача. Для чего нужны лекарства.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«Добрый доктор Айболит» (2ч.).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«Парикмахерская» (3ч.). Сюжетно-ролевая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Разгадывание загадок о предметах труда парикмахера. Игра с детским игровым набором «Парикмахер». Какие бывают парикмахеры.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«Все работы хороши – выбирай на вкус!»  (2ч.).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Постановка и обсуждение проблемных вопросов. Понятие «работа», «трудолюбие». Игра: «Быстро назови». Например: лекарство (врач), машина (шофер). Конкурс «мастерицы». Итог: мультимедиа - люди разных профессий.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Д. Дж.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Родари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«Чем пахнут ремесла» (2 ч.). </w:t>
      </w:r>
      <w:r w:rsidRPr="002F6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Инсценировка.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Профессия «Строитель»(2ч.). Дидактическая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Дидактическая игра: «Что кому нужно для работы на стройке?». Карточки с изображением предметов, орудий труда. Определить названия профессий. Например: штукатур-мастерок, машина-шофер.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Строительный поединок (2ч.). Игра-соревнование.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Разбить детей на несколько команд. Одна группа строит дома из спичек, другая из спичных коробков. Кто быстрее. Подведение итогов. Награждение команд.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Путешествие в кондитерский цех «Кузбасс» </w:t>
      </w:r>
      <w:proofErr w:type="gram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</w:t>
      </w:r>
      <w:proofErr w:type="gram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Прокопьевска (3 ч.). Экскурсия.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Знакомство с профессией кондитера, с оборудованием кондитерской фабрики. Кто работает в кондитерской? Мастер-классы.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B05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«Где работать мне тогда? Чем мне заниматься?» (1 ч.) Классный час.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Введение в тему. Основная часть. Инсценировка стихотворения Александра Кравченко «Честный ответ». Понятие о работах, профессиях. Словарная работа (профессия, специальность, классификация). Мультимедиа (изображение профессий: мастер, штукатур, сантехник, каменщик, крановщик). Чтение стихов: Г. Машин «Крановщик», С. </w:t>
      </w:r>
      <w:proofErr w:type="spellStart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Баруздин</w:t>
      </w:r>
      <w:proofErr w:type="spellEnd"/>
      <w:r w:rsidRPr="008974E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«Плотник», «Архитектор».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2F60DD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Модуль III «У меня растут года…»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такое профессия (2ч.). Игровая программа.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 о профессиях. Речь труда в жизни человека. Работа с пословицами (например, «Труд кормит человека, а лень портит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..»). 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Закончить пословицу: «Кто не работает, …… (тот не ест). Стихотворения о профессиях. Загадка про предметы, которые используют люди разных профессий. Угадать профессии по первой букве.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 пословице угадать профессию (например: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«Куй железо, пока горячо» (кузнец).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 кого мастерок, у кого молоток (2ч.). Беседа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История происхождения орудия труда. Знакомство с понятием «инструмента». Дидактическая игра: «Назови инструмент» (на кухне - например, чайник, кастрюля, сковорода). Инструменты для ремонта (молоток, напильник, плоскогубцы). Игра: «Черный ящик». Дидактическая игра: подбери нужный инструмент к профессии. Итог. Разгадывание кроссворд об инструментах.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Истоки трудолюбия (2ч.). Игровой час.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О чем будем говорить. Загадки. Игра-конкурс: «Кто больше назовет профессий». Дидактическая игра: «Расскажи о профессии». Игра со словами: «Что будет, если….». Например, что будет, если повара перестанут готовить? Что будет, если врачи перестанут лечить? Физкультминутка. Игра: «Правильно дорисуй».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Домашний помощник (2ч.). Игра-конкурс.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 в игру.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«Кто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каким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делом занят». Дидактическая игра: «Кто чем занимается». Работа с картинками. Конкурс «Стихотворение». Сказки о том, как опасна лень (В.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Пахнов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). Инсценировки. Конкурс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смекалистых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Конкурс: «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Очумелые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ручки». Конкурс-эстафета: «Кто быстрее забьёт гвоздь».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Мир профессий (2ч.). Викторина.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Разминка. Конкурс «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Профсловарь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». Конкурс болельщиков. Вопросы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Загадки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Конкурс платков. Конкурс письмо другу (друг просит дать совет по выбору профессии). Конкурс «Отгадай кроссворд», конкурс пословиц о профессиях.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Игра «Эрудит» (угадать профессию по первой букве). Например: </w:t>
      </w:r>
      <w:proofErr w:type="spellStart"/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</w:t>
      </w:r>
      <w:proofErr w:type="spellEnd"/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(пилот), в (врач). Итог награждение лучших игроков.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Угадай профессию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 о профессиях. Дидактическая игра назови профессию, например: хлеб-хлебороб, одежда-портной. Чёрный ящик (определить на ощупь инструменты). Конкурс художников. Подведение итогов.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Какие бывают профессии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 о профессиях. Стихи о профессиях. Пословицы о профессиях. Конкурс угадай профессию. Просмотр мультфильмов о строительных профессиях (столяр, плотник, сварщик). Рассказ по кругу. Придумать по 1 предложению о профессии. Конкурс архитекторов. Из одинакового числа геометрических фигур составить: дом, машинку и т.д.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Куда уходят поезда (2ч.).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Просмотр мультимедиа о железнодорожном транспорте. Викторина об истории возникновения паровозов. Игра: «Что изменилось». Загадки о видах транспорта. Ролевая игра: «Проводник», «Машинист». Итог. Что нового мы сегодня узнали.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Моя профессия (2ч). КВН.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Представление команд. Визитная карточка (портные, модельеры). Разминка (назвать инструменты портных, виды одежды, пословицы). Конкурс капитанов. Разрисовщики тканей. Демонстрация моделей. Конкурс подарков. Итог. Награждение команд.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Наши друзья  - книги (2ч.). Беседа с элементами игры. Экскурсия в сельскую библиотеку.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Загадки о книгах. История происхождения книги. Папирус, береста, бумага. Изготовление современных книг. Знакомство с профессиями людей, которые создают книги (наборщик, печатник, переплетчик).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Откуда сахар пришел (2ч.). Беседа.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Просмотр фильма. Обсуждение  растений,  из которых получают сахар. Обработка свеклы. Загадки о сахаре. Игра: «Назови профессию» (агроном, тракторист, шофер, химик, сахарный завод). Игра от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 Я (назвать профессии на все буквы алфавита).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«Турнир профессионалов» (2ч.). Конкурс-игра.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Представление команд. Приветствие. Азбука профессий (по букве определить профессию, например А-агроном, Б - бизнесмен). Конкурс 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«Кинокомедия» (вставить название фильмов). Игра «Третий лишний» (программист, закройщик, компьютерщик). Конкурс пантомимы (изобразить профессию). Подведение итогов.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профессии нужны, все профессии важны (3ч.). Устный журнал.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слово: страница информационная (данные о профессиях).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Поэтическая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(чтение стихов Д.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Родари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«Чем пахнут ремесла», Маяковский «Кем быть?»)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Художественная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(просмотр мультимедиа о людях разных профессий). Игра. Дискуссия  «Объясните пословицу: «Всякая вещь трудом создана».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Стройка  (2ч.). Экскурсия.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слово. Инструктаж по ТБ. Выбор Знакомство со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строительными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объектом. Виды строительных профессий. Итог. Рисунки, сочинения о профессии. Знакомство со словами: бульдозер, экскаватор, подъемный кран и т. 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Операция «Трудовой десант» (1ч.).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Вводное слово. Создание двух бригад. Распределение участков между бригадами. Назначение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ответственных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Техника безопасности. Выполнение работы по уборке территории. Подведение итогов. Поощрение.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Уход за цветами (2ч.). Практика.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Кулинарный поединок (2ч.). Шоу-программа.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Открытие. Представление команд. Команды: «Веселые поварята», «Чудо-повара». Конкурс-эстафета «Варим борщ» (собрать набор продуктов, кто быстрее). Конкурс: «А знаете ли вы?», «Сладкоежки», «Украсим торт», «Что в мешке». Конкурс-эстафета (надеть фартук, кто быстрее нарежет овощи и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тд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.). Итоги конкурса, награждения команд.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Pr="008974EC" w:rsidRDefault="002F60DD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Модуль IV «Труд в почете любой, мир профессий большой»</w:t>
      </w:r>
    </w:p>
    <w:p w:rsidR="008974EC" w:rsidRPr="002F60DD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Любимое дело мое - счастье в будущем (2ч.). Классный час, презентация.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Психологическая игра в круге. Инсценировка стихотворения С. Михалкова «Дело было вечером». Презентации. Швейное, строительное, газетное дело. Задание: установить порядок постройки дома, установить порядок создание газеты. Подведение итогов.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По дорогам идут машины (2ч.). Беседа-тренинг.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История возникновения профессии шофёра. Загадки о профессии шофёр. Игра «Кто самый внимательный». Игра «Неуловимый шторм».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Игра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«Какой это знак». Ролевая игра - драматизация «Улица».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Все работы хороши (2ч.). Игра-конкурс.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Введение в тему. Стихи о профессиях. Дидактическая игра, расшифровка слова. Конку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рс стр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оителей. Составить из разрезанных картинок рисунок дома. Игра «Кто потерял свой инструмент». Викторина: «Угадай профессию», конкурс «Найди лишнее». Итог игры. Награждение участников.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 профессии продавца (2 ч.). Занятие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</w:t>
      </w:r>
      <w:r w:rsidRPr="008974EC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</w:rPr>
        <w:t> 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Знакомство с профессией продавец. Игра: «Умей промолчать». Разыгрывание ситуации: «Грубый продавец», «вежливый покупатель». Игра «магазин».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О профессии библиотекаря (2ч.). Беседа с элементами игры.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Вступительное слово. Рассказ о профессии библиотекаря. Игра: «Угадай, какая книжка». Игровая ситуация: «Читатель-библиотекарь». Оценка работы библиотекаря.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Праздник в Городе Мастеров (2ч.). КВН.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Представлены 2 команды: «Девицы-мастерицы», «Веселые умельцы». Приветствие команд. Вопросы из шкатулки (разминка). Конкурс: «Самый трудолюбивый», конкурс: «Видеоклип», конкурс: «Проворные мотальщики», конкурс: «Частушечный», конкурс: «Капитанов». Домашнее задание - сценки о профессиях. Подведение итогов, награждение.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Работники издательства типографии (2ч.). Сюжетно-ролевая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 (разгадывание ребуса). Сюжетно-ролевая игра «Редакция газеты». Задание 1 -</w:t>
      </w: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штат редакции (корреспондент, фотограф, художник, наборщик). Задание 2 – «Вы – редакторы» (отредактировать текст). Задание 3 – «Вы – журналисты» (написать текст). Задание 4 – «Вы – художники» (выполнение иллюстрации). Итог: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люди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каких специальностей работают над созданием газеты.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Как проходят вести (2ч.). Экскурсия на почту.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Вступление. Знакомство с профессией почтальона. Из истории (как передавались новости в древности). Изобретения в области связи. Современные профессии связи (почтальон, сортировщик почты). Загадки и почтовый транспорт (самолет), телефон (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пер. с греч «далеко - пишу»). Виды связи, сотовая связь. Ролевая игра «Телефон».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Веселые мастерские (2ч.). Игра - состязание.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Вводное слово. Представление 2 команд. Столярная мастерская. Знакомство с инструментами (пила, топор, молоток, рубанок, стамеска). Загадки об инструментах. Практическое задание – сделать кроватку для кукол. Швейная мастерская. Загадки об инструментах. Конкурс: «Пришей пуговицу». Подведение итогов. Награждение.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 Путешествие в Город Мастеров (2ч.).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Профориентационная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игра.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Путешествие по 5 районам. Каждый соответствует одной из профессиональных сфер (человек - человек, человек - техника, человек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-п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рирода, человек - художественный образ, человек - знаковая система). Дается задание составить план района, придумать название улиц, заселить дома сказочными героями. Например, район «Умелые руки», сказочные жители - </w:t>
      </w:r>
      <w:proofErr w:type="spell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Самоделкин</w:t>
      </w:r>
      <w:proofErr w:type="spell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Железный Дровосек.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Строительные специальности (2ч.).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Организационный момент. Актуализация опорных знаний - разгадать кроссворд. С чего начинает работу хороший специалист (с плана или проекта). Игра: «Поможем начальнику стройку организовать», игра: «Проект». Итог: вопросы: что случиться, если строить здание без соответствующего плана, почему так важно руководствоваться проектами при строительстве здания?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«Время на раздумье не теряй, с нами вместе трудись и играй» (2ч.). Игровой вечер.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Вступление. Чтение стихов: «У меня растут года…». Выступление учеников с сообщениями о профессиях. Задание на внимание: «Найди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синий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на рисунке». Мастерская слова (чтение и инсценировки). Конкурс-игра: «Нитки - иголка», конкурсы: «Бой с подушками». Итог.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Знакомство с профессиями  прошлого (2ч.). Конкурс - праздник.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Введение. Стихи о труде. Рассказ о рабочих профессиях. Конкурс: «Заводу требуются». Информация для  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любознательных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   Знакомство с профессией плотника.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«Человек трудом прекрасен»  (2ч.). Игра-соревнование.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«Умеешь сам - научи  </w:t>
      </w:r>
      <w:proofErr w:type="gramStart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другого</w:t>
      </w:r>
      <w:proofErr w:type="gramEnd"/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 (2ч.).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«Чей участок лучше?»  (2ч.). Практикум.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ind w:firstLine="709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«Кулинарный поединок» (2ч.). Практикум.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2F60DD" w:rsidRPr="008974EC" w:rsidRDefault="002F60DD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lastRenderedPageBreak/>
        <w:t>Тематический план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1 класс</w:t>
      </w:r>
    </w:p>
    <w:p w:rsidR="008974EC" w:rsidRDefault="008974EC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    «Играем в профессии»  </w:t>
      </w:r>
    </w:p>
    <w:p w:rsidR="00A50E83" w:rsidRPr="002F60DD" w:rsidRDefault="00A50E83" w:rsidP="008974EC">
      <w:pPr>
        <w:spacing w:after="0" w:line="339" w:lineRule="atLeast"/>
        <w:ind w:firstLine="709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(33 часа)</w:t>
      </w:r>
    </w:p>
    <w:p w:rsidR="008974EC" w:rsidRPr="008974EC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(33 часа)</w:t>
      </w:r>
    </w:p>
    <w:tbl>
      <w:tblPr>
        <w:tblpPr w:leftFromText="180" w:rightFromText="180" w:topFromText="251" w:vertAnchor="text" w:tblpXSpec="right" w:tblpYSpec="center"/>
        <w:tblW w:w="9896" w:type="dxa"/>
        <w:tblCellMar>
          <w:left w:w="0" w:type="dxa"/>
          <w:right w:w="0" w:type="dxa"/>
        </w:tblCellMar>
        <w:tblLook w:val="04A0"/>
      </w:tblPr>
      <w:tblGrid>
        <w:gridCol w:w="894"/>
        <w:gridCol w:w="3738"/>
        <w:gridCol w:w="946"/>
        <w:gridCol w:w="4318"/>
      </w:tblGrid>
      <w:tr w:rsidR="008974EC" w:rsidRPr="008974EC" w:rsidTr="008974EC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4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игры-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видеознакомства</w:t>
            </w:r>
            <w:proofErr w:type="spellEnd"/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«Кому, что нужно»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дидактическая игра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«Оденем куклу на работу, едем на работу»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</w:t>
            </w:r>
          </w:p>
        </w:tc>
      </w:tr>
      <w:tr w:rsidR="008974EC" w:rsidRPr="008974EC" w:rsidTr="008974EC">
        <w:trPr>
          <w:trHeight w:val="843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«Мы строители»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видеознакомства</w:t>
            </w:r>
            <w:proofErr w:type="spellEnd"/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«Магазин»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Знакомство с атрибутами, ролевая игра</w:t>
            </w:r>
          </w:p>
        </w:tc>
      </w:tr>
      <w:tr w:rsidR="008974EC" w:rsidRPr="008974EC" w:rsidTr="008974EC">
        <w:trPr>
          <w:trHeight w:val="663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«Мы идем в магазин»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Экскурсия.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Ролевая 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«Аптека»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Знакомство с атрибутами, ролевая 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«Больница»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Знакомство с атрибутами, ролевая 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«Какие бывают профессии»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Видеознакомство</w:t>
            </w:r>
            <w:proofErr w:type="spellEnd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  игровой час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С.Михалков «Дядя Степа»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Чтение, беседы, викторины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21-22-23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«Дядя Степа-милиционер»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Экскурсия,  </w:t>
            </w: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видеоурок</w:t>
            </w:r>
            <w:proofErr w:type="spellEnd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  встреча  с работником полиции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24-25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В.Маяковский «Кем быть?»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Чтение, беседа, обсуждение «Кем я хотел бы быть?»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26-27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К.Чуковский «Доктор Айболит»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Игра-демонстрация, викторина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28-29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Уход за цветами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30-31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Профессия повар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Экскурсия, </w:t>
            </w:r>
            <w:proofErr w:type="spell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видеоурок</w:t>
            </w:r>
            <w:proofErr w:type="spellEnd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, викторина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32-33</w:t>
            </w:r>
          </w:p>
        </w:tc>
        <w:tc>
          <w:tcPr>
            <w:tcW w:w="4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«Поварята»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</w:tbl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2 класс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II   «Путешествие в мир профессий»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896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200"/>
        <w:gridCol w:w="4612"/>
        <w:gridCol w:w="878"/>
        <w:gridCol w:w="3206"/>
      </w:tblGrid>
      <w:tr w:rsidR="008974EC" w:rsidRPr="008974EC" w:rsidTr="002F60DD">
        <w:tc>
          <w:tcPr>
            <w:tcW w:w="12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46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2F60DD">
        <w:trPr>
          <w:trHeight w:val="526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Мастерская удивительных профессий «Все работы хороши»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«Разные дома»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Конструирование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«Дачный домик»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Аппликация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«Моя профессия»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Игра-викторина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9-10-11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«Профессия «Врач»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 игры, приглашение врача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12-13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«Больница»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14-15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Доктор «Айболит»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Сюжетно-ролевые игры, просмотр мультфильма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16-17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«Кто нас лечит»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в медицинский пункт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18-19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«Добрый доктор Айболит»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игра, просмотр мультфильма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20-21-22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«Парикмахерская»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23-24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«Все работы хороши – выбирай на вкус!»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Сюжетно-ролевая игра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25-26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Дж. </w:t>
            </w:r>
            <w:proofErr w:type="spellStart"/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Родари</w:t>
            </w:r>
            <w:proofErr w:type="spellEnd"/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 «Чем пахнут ремесла»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Работа с текстами, инсценировка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27-28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Профессия «Строитель»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Дидактическая игра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29-30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Строительный поединок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Игра-соревнование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31-32-33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Путешествие в кондитерский цех «Кузбасс» </w:t>
            </w:r>
            <w:proofErr w:type="gramStart"/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</w:t>
            </w:r>
            <w:proofErr w:type="gramEnd"/>
            <w:r w:rsidRPr="008974EC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. Прокопьевска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Экскурсия. Мастер-классы.</w:t>
            </w:r>
          </w:p>
        </w:tc>
      </w:tr>
      <w:tr w:rsidR="008974EC" w:rsidRPr="008974EC" w:rsidTr="002F60DD"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34</w:t>
            </w:r>
          </w:p>
        </w:tc>
        <w:tc>
          <w:tcPr>
            <w:tcW w:w="46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«Где работать мне тогда? Чем мне заниматься?»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Инсценировка стихотворения Александра Кравченко «Честный ответ», мультимедиа.</w:t>
            </w:r>
          </w:p>
        </w:tc>
      </w:tr>
    </w:tbl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3 класс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  III « У меня растут года…»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464" w:type="dxa"/>
        <w:tblCellMar>
          <w:left w:w="0" w:type="dxa"/>
          <w:right w:w="0" w:type="dxa"/>
        </w:tblCellMar>
        <w:tblLook w:val="04A0"/>
      </w:tblPr>
      <w:tblGrid>
        <w:gridCol w:w="997"/>
        <w:gridCol w:w="3632"/>
        <w:gridCol w:w="1082"/>
        <w:gridCol w:w="3753"/>
      </w:tblGrid>
      <w:tr w:rsidR="008974EC" w:rsidRPr="008974EC" w:rsidTr="008974EC"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«Что такое профессия»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игровые программы, проект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 кого мастерок, у кого молоток»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 элементами  игры, конкурс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«Истоки трудолюбия»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игровой час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«Домашний помощник»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игра-конкурс,  сочинение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«Мир профессии»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Викторина,  ролевая 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«Угадай профессии»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«Какие бывают профессии»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«Куда уходят поезда»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занятие с элементами  игры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«Моя профессия»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КВН,  проект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«Наши друзья-книги»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в  сельскую  библиотеку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20-21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«Откуда сахар пришел»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Презентация,  беседа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22-23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«Турнир профессионалов»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конкурс-игра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24-25-26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профессии нужны, все профессии важны»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Устный журна</w:t>
            </w:r>
            <w:proofErr w:type="gram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</w:t>
            </w:r>
            <w:proofErr w:type="gramEnd"/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26-28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«Строим дом»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Экскурсия,  конструирование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Операция « Трудовой десант»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30-31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«Уход за цветами»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32-33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шоу-программ,  проект</w:t>
            </w:r>
          </w:p>
        </w:tc>
      </w:tr>
    </w:tbl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Тематический план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4 класс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Модуль IV «Труд в почете любой, мир профессий большой»</w:t>
      </w:r>
    </w:p>
    <w:p w:rsidR="008974EC" w:rsidRPr="002F60DD" w:rsidRDefault="008974EC" w:rsidP="008974EC">
      <w:pPr>
        <w:spacing w:after="0" w:line="339" w:lineRule="atLeast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2F60DD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(34 часа)</w:t>
      </w:r>
    </w:p>
    <w:p w:rsidR="008974EC" w:rsidRPr="008974EC" w:rsidRDefault="008974EC" w:rsidP="008974EC">
      <w:pPr>
        <w:spacing w:after="0" w:line="339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tbl>
      <w:tblPr>
        <w:tblW w:w="9896" w:type="dxa"/>
        <w:tblCellMar>
          <w:left w:w="0" w:type="dxa"/>
          <w:right w:w="0" w:type="dxa"/>
        </w:tblCellMar>
        <w:tblLook w:val="04A0"/>
      </w:tblPr>
      <w:tblGrid>
        <w:gridCol w:w="1279"/>
        <w:gridCol w:w="3797"/>
        <w:gridCol w:w="1315"/>
        <w:gridCol w:w="3505"/>
      </w:tblGrid>
      <w:tr w:rsidR="008974EC" w:rsidRPr="008974EC" w:rsidTr="008974EC">
        <w:tc>
          <w:tcPr>
            <w:tcW w:w="1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форма проведения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1-2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«Любое дело - моё счастье в будущем»</w:t>
            </w:r>
          </w:p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классный час, презентация, работа в группах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3-4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«По дорогам идут машины»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беседы - тренинг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5-6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«Все работы хороши»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игра-конкурс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7-8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  профессии продавца»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беседа-тренинг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9-10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«О профессии библиотекаря»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беседа с элементами игры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11-12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«Праздник в городе Мастеров»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КВН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13-14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«Работники издательства и типографии»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  в типографию,  ролевая игра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15-16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«Как приходят вести»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Экскурсия на почту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17-18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«Веселые мастерские»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 - состязание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19-20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«Путешествие в Город Мастеров»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профориентации - игра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21-22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«Строительные специальности»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Практикум, защита проекта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23-24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«Время на раздумье не теряй, с нами вместе трудись и играй»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Игровой вечер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25-26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«Знакомство с промышленными профессиями»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Конкурс-праздник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27-28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«Человек трудом красен»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Игра-соревнование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29-30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 xml:space="preserve">«Успеешь сам - научи </w:t>
            </w:r>
            <w:proofErr w:type="gramStart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другого</w:t>
            </w:r>
            <w:proofErr w:type="gramEnd"/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31-32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«Чей участок лучше»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  <w:tr w:rsidR="008974EC" w:rsidRPr="008974EC" w:rsidTr="008974EC">
        <w:tc>
          <w:tcPr>
            <w:tcW w:w="1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33-34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«Кулинарный поединок»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74EC" w:rsidRPr="008974EC" w:rsidRDefault="008974EC" w:rsidP="008974EC">
            <w:pPr>
              <w:spacing w:after="0" w:line="339" w:lineRule="atLeast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8974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</w:rPr>
              <w:t>Практикум</w:t>
            </w:r>
          </w:p>
        </w:tc>
      </w:tr>
    </w:tbl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8974EC" w:rsidRPr="008974EC" w:rsidRDefault="008974EC" w:rsidP="008974EC">
      <w:pPr>
        <w:spacing w:after="0" w:line="339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8974E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sectPr w:rsidR="008974EC" w:rsidRPr="008974EC" w:rsidSect="00167FDE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50DC" w:rsidRDefault="003650DC" w:rsidP="00167FDE">
      <w:pPr>
        <w:spacing w:after="0" w:line="240" w:lineRule="auto"/>
      </w:pPr>
      <w:r>
        <w:separator/>
      </w:r>
    </w:p>
  </w:endnote>
  <w:endnote w:type="continuationSeparator" w:id="0">
    <w:p w:rsidR="003650DC" w:rsidRDefault="003650DC" w:rsidP="00167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7671"/>
      <w:docPartObj>
        <w:docPartGallery w:val="Page Numbers (Bottom of Page)"/>
        <w:docPartUnique/>
      </w:docPartObj>
    </w:sdtPr>
    <w:sdtContent>
      <w:p w:rsidR="00167FDE" w:rsidRDefault="008C7033">
        <w:pPr>
          <w:pStyle w:val="a9"/>
          <w:jc w:val="right"/>
        </w:pPr>
        <w:r>
          <w:fldChar w:fldCharType="begin"/>
        </w:r>
        <w:r w:rsidR="0066574E">
          <w:instrText xml:space="preserve"> PAGE   \* MERGEFORMAT </w:instrText>
        </w:r>
        <w:r>
          <w:fldChar w:fldCharType="separate"/>
        </w:r>
        <w:r w:rsidR="00397AB5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67FDE" w:rsidRDefault="00167FD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50DC" w:rsidRDefault="003650DC" w:rsidP="00167FDE">
      <w:pPr>
        <w:spacing w:after="0" w:line="240" w:lineRule="auto"/>
      </w:pPr>
      <w:r>
        <w:separator/>
      </w:r>
    </w:p>
  </w:footnote>
  <w:footnote w:type="continuationSeparator" w:id="0">
    <w:p w:rsidR="003650DC" w:rsidRDefault="003650DC" w:rsidP="00167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A08B4"/>
    <w:multiLevelType w:val="hybridMultilevel"/>
    <w:tmpl w:val="234695D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974EC"/>
    <w:rsid w:val="000C7AB5"/>
    <w:rsid w:val="000F38DE"/>
    <w:rsid w:val="00167FDE"/>
    <w:rsid w:val="00257A55"/>
    <w:rsid w:val="00262BFE"/>
    <w:rsid w:val="002A73A5"/>
    <w:rsid w:val="002F60DD"/>
    <w:rsid w:val="003650DC"/>
    <w:rsid w:val="00397AB5"/>
    <w:rsid w:val="003B6C0D"/>
    <w:rsid w:val="00442F49"/>
    <w:rsid w:val="004B30A2"/>
    <w:rsid w:val="005335B6"/>
    <w:rsid w:val="00542C8B"/>
    <w:rsid w:val="005523CC"/>
    <w:rsid w:val="00600B58"/>
    <w:rsid w:val="0066574E"/>
    <w:rsid w:val="00680BFE"/>
    <w:rsid w:val="007C0AF7"/>
    <w:rsid w:val="007C6CA2"/>
    <w:rsid w:val="0088417F"/>
    <w:rsid w:val="008974EC"/>
    <w:rsid w:val="008C7033"/>
    <w:rsid w:val="00A50E83"/>
    <w:rsid w:val="00A71BC2"/>
    <w:rsid w:val="00AA5DF9"/>
    <w:rsid w:val="00C2293A"/>
    <w:rsid w:val="00CF34DA"/>
    <w:rsid w:val="00D15758"/>
    <w:rsid w:val="00D43D67"/>
    <w:rsid w:val="00E37048"/>
    <w:rsid w:val="00E41952"/>
    <w:rsid w:val="00E45D58"/>
    <w:rsid w:val="00FF4305"/>
    <w:rsid w:val="00FF5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BFE"/>
  </w:style>
  <w:style w:type="paragraph" w:styleId="2">
    <w:name w:val="heading 2"/>
    <w:basedOn w:val="a"/>
    <w:link w:val="20"/>
    <w:uiPriority w:val="9"/>
    <w:qFormat/>
    <w:rsid w:val="00897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74E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89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97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74E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F38DE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67FDE"/>
  </w:style>
  <w:style w:type="paragraph" w:styleId="a9">
    <w:name w:val="footer"/>
    <w:basedOn w:val="a"/>
    <w:link w:val="aa"/>
    <w:uiPriority w:val="99"/>
    <w:unhideWhenUsed/>
    <w:rsid w:val="00167F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67FDE"/>
  </w:style>
  <w:style w:type="paragraph" w:styleId="ab">
    <w:name w:val="List Paragraph"/>
    <w:basedOn w:val="a"/>
    <w:uiPriority w:val="34"/>
    <w:qFormat/>
    <w:rsid w:val="002F60DD"/>
    <w:pPr>
      <w:ind w:left="720"/>
      <w:contextualSpacing/>
    </w:pPr>
  </w:style>
  <w:style w:type="paragraph" w:styleId="ac">
    <w:name w:val="No Spacing"/>
    <w:uiPriority w:val="1"/>
    <w:qFormat/>
    <w:rsid w:val="00E45D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8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7178</Words>
  <Characters>40920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Елена</cp:lastModifiedBy>
  <cp:revision>19</cp:revision>
  <cp:lastPrinted>2022-10-14T14:41:00Z</cp:lastPrinted>
  <dcterms:created xsi:type="dcterms:W3CDTF">2021-06-23T01:16:00Z</dcterms:created>
  <dcterms:modified xsi:type="dcterms:W3CDTF">2022-10-14T14:42:00Z</dcterms:modified>
</cp:coreProperties>
</file>