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71" w:rsidRDefault="007C0E71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Default="001D64D2" w:rsidP="007C0E71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</w:p>
    <w:p w:rsidR="001D64D2" w:rsidRPr="001D64D2" w:rsidRDefault="001D64D2" w:rsidP="001D64D2">
      <w:pPr>
        <w:rPr>
          <w:rFonts w:ascii="Cambria" w:eastAsia="MS Mincho" w:hAnsi="Cambria"/>
          <w:szCs w:val="28"/>
          <w:lang w:eastAsia="en-US"/>
        </w:rPr>
      </w:pPr>
    </w:p>
    <w:p w:rsidR="001D64D2" w:rsidRPr="001D64D2" w:rsidRDefault="001D64D2" w:rsidP="001D64D2">
      <w:pPr>
        <w:rPr>
          <w:rFonts w:ascii="Cambria" w:eastAsia="MS Mincho" w:hAnsi="Cambria"/>
          <w:szCs w:val="28"/>
          <w:lang w:eastAsia="en-US"/>
        </w:rPr>
      </w:pPr>
    </w:p>
    <w:p w:rsidR="001D64D2" w:rsidRPr="001D64D2" w:rsidRDefault="001D64D2" w:rsidP="001D64D2">
      <w:pPr>
        <w:rPr>
          <w:rFonts w:ascii="Cambria" w:eastAsia="MS Mincho" w:hAnsi="Cambria"/>
          <w:szCs w:val="28"/>
          <w:lang w:eastAsia="en-US"/>
        </w:rPr>
      </w:pPr>
    </w:p>
    <w:p w:rsidR="001D64D2" w:rsidRPr="001D64D2" w:rsidRDefault="001D64D2" w:rsidP="001D64D2">
      <w:pPr>
        <w:rPr>
          <w:rFonts w:ascii="Cambria" w:eastAsia="MS Mincho" w:hAnsi="Cambria"/>
          <w:szCs w:val="28"/>
          <w:lang w:eastAsia="en-US"/>
        </w:rPr>
      </w:pPr>
    </w:p>
    <w:p w:rsidR="001D64D2" w:rsidRDefault="001D64D2" w:rsidP="001D64D2">
      <w:pPr>
        <w:rPr>
          <w:rFonts w:ascii="Cambria" w:eastAsia="MS Mincho" w:hAnsi="Cambria"/>
          <w:szCs w:val="28"/>
          <w:lang w:eastAsia="en-US"/>
        </w:rPr>
      </w:pPr>
    </w:p>
    <w:p w:rsidR="001D64D2" w:rsidRPr="001D64D2" w:rsidRDefault="001D64D2" w:rsidP="001D64D2">
      <w:pPr>
        <w:tabs>
          <w:tab w:val="left" w:pos="4500"/>
        </w:tabs>
        <w:rPr>
          <w:rFonts w:ascii="Cambria" w:eastAsia="MS Mincho" w:hAnsi="Cambria"/>
          <w:szCs w:val="28"/>
          <w:lang w:eastAsia="en-US"/>
        </w:rPr>
      </w:pPr>
      <w:r>
        <w:rPr>
          <w:rFonts w:ascii="Cambria" w:eastAsia="MS Mincho" w:hAnsi="Cambria"/>
          <w:szCs w:val="28"/>
          <w:lang w:eastAsia="en-US"/>
        </w:rPr>
        <w:tab/>
      </w:r>
      <w:bookmarkStart w:id="0" w:name="_GoBack"/>
      <w:bookmarkEnd w:id="0"/>
    </w:p>
    <w:p w:rsidR="007C0E71" w:rsidRPr="001D64D2" w:rsidRDefault="001D64D2" w:rsidP="001D64D2">
      <w:pPr>
        <w:widowControl w:val="0"/>
        <w:tabs>
          <w:tab w:val="left" w:pos="1980"/>
        </w:tabs>
        <w:autoSpaceDE w:val="0"/>
        <w:autoSpaceDN w:val="0"/>
        <w:spacing w:after="0" w:line="360" w:lineRule="auto"/>
        <w:ind w:firstLine="284"/>
        <w:rPr>
          <w:rFonts w:ascii="Cambria" w:eastAsia="MS Mincho" w:hAnsi="Cambria"/>
          <w:szCs w:val="28"/>
          <w:lang w:eastAsia="en-US"/>
        </w:rPr>
      </w:pPr>
      <w:r w:rsidRPr="001D64D2">
        <w:rPr>
          <w:rFonts w:ascii="Cambria" w:eastAsia="MS Mincho" w:hAnsi="Cambria"/>
          <w:noProof/>
          <w:szCs w:val="28"/>
        </w:rPr>
        <w:lastRenderedPageBreak/>
        <w:drawing>
          <wp:inline distT="0" distB="0" distL="0" distR="0">
            <wp:extent cx="6479540" cy="8917308"/>
            <wp:effectExtent l="0" t="0" r="0" b="0"/>
            <wp:docPr id="1" name="Рисунок 1" descr="F:\мо сканы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71" w:rsidRDefault="007C0E71" w:rsidP="00700B98">
      <w:pPr>
        <w:pStyle w:val="a3"/>
        <w:rPr>
          <w:rFonts w:ascii="Times New Roman" w:hAnsi="Times New Roman"/>
          <w:sz w:val="28"/>
          <w:szCs w:val="28"/>
        </w:rPr>
      </w:pPr>
    </w:p>
    <w:p w:rsidR="007C0E71" w:rsidRDefault="007C0E71" w:rsidP="00700B98">
      <w:pPr>
        <w:pStyle w:val="a3"/>
        <w:rPr>
          <w:rFonts w:ascii="Times New Roman" w:hAnsi="Times New Roman"/>
          <w:sz w:val="28"/>
          <w:szCs w:val="28"/>
        </w:rPr>
      </w:pPr>
    </w:p>
    <w:p w:rsidR="007C0E71" w:rsidRDefault="007C0E71" w:rsidP="00700B98">
      <w:pPr>
        <w:pStyle w:val="a3"/>
        <w:rPr>
          <w:rFonts w:ascii="Times New Roman" w:hAnsi="Times New Roman"/>
          <w:sz w:val="28"/>
          <w:szCs w:val="28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28"/>
          <w:szCs w:val="28"/>
        </w:rPr>
      </w:pPr>
      <w:r w:rsidRPr="00FC022D">
        <w:rPr>
          <w:rFonts w:ascii="Times New Roman" w:hAnsi="Times New Roman"/>
          <w:sz w:val="28"/>
          <w:szCs w:val="28"/>
        </w:rPr>
        <w:t xml:space="preserve">       6 </w:t>
      </w:r>
      <w:proofErr w:type="gramStart"/>
      <w:r w:rsidRPr="00FC022D">
        <w:rPr>
          <w:rFonts w:ascii="Times New Roman" w:hAnsi="Times New Roman"/>
          <w:sz w:val="28"/>
          <w:szCs w:val="28"/>
        </w:rPr>
        <w:t xml:space="preserve">класс  </w:t>
      </w:r>
      <w:r w:rsidRPr="00FC022D">
        <w:rPr>
          <w:rFonts w:ascii="Times New Roman" w:hAnsi="Times New Roman"/>
          <w:b/>
          <w:sz w:val="28"/>
          <w:szCs w:val="28"/>
        </w:rPr>
        <w:t>Пояснительная</w:t>
      </w:r>
      <w:proofErr w:type="gramEnd"/>
      <w:r w:rsidRPr="00FC022D">
        <w:rPr>
          <w:rFonts w:ascii="Times New Roman" w:hAnsi="Times New Roman"/>
          <w:b/>
          <w:sz w:val="28"/>
          <w:szCs w:val="28"/>
        </w:rPr>
        <w:t xml:space="preserve"> записка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Основная</w:t>
      </w:r>
      <w:r w:rsidRPr="00FC022D">
        <w:rPr>
          <w:rStyle w:val="a5"/>
          <w:sz w:val="24"/>
          <w:szCs w:val="24"/>
        </w:rPr>
        <w:t xml:space="preserve"> цель</w:t>
      </w:r>
      <w:r w:rsidRPr="00FC022D">
        <w:rPr>
          <w:rFonts w:ascii="Times New Roman" w:hAnsi="Times New Roman"/>
          <w:sz w:val="24"/>
          <w:szCs w:val="24"/>
        </w:rPr>
        <w:t xml:space="preserve"> школьного предмет «Изобразительное искусство» - развитиевизуально-пространственного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FC022D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Основные</w:t>
      </w:r>
      <w:r w:rsidRPr="00FC022D">
        <w:rPr>
          <w:rStyle w:val="a5"/>
          <w:sz w:val="24"/>
          <w:szCs w:val="24"/>
        </w:rPr>
        <w:t xml:space="preserve"> формы учебной деятельности</w:t>
      </w:r>
      <w:r w:rsidRPr="00FC022D">
        <w:rPr>
          <w:rFonts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24"/>
          <w:szCs w:val="24"/>
        </w:rPr>
      </w:pPr>
      <w:r w:rsidRPr="00FC022D">
        <w:rPr>
          <w:rFonts w:ascii="Times New Roman" w:hAnsi="Times New Roman"/>
          <w:b/>
          <w:sz w:val="24"/>
          <w:szCs w:val="24"/>
        </w:rPr>
        <w:t>Цели и задачи.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color w:val="003300"/>
          <w:sz w:val="24"/>
          <w:szCs w:val="24"/>
        </w:rPr>
        <w:t xml:space="preserve">    Одной из самых главных целей</w:t>
      </w:r>
      <w:r w:rsidRPr="00FC022D">
        <w:rPr>
          <w:rFonts w:ascii="Times New Roman" w:hAnsi="Times New Roman"/>
          <w:sz w:val="24"/>
          <w:szCs w:val="24"/>
        </w:rPr>
        <w:t>преподаванияискусства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bCs/>
          <w:sz w:val="24"/>
          <w:szCs w:val="24"/>
        </w:rPr>
        <w:t>развитие</w:t>
      </w:r>
      <w:r w:rsidRPr="00FC022D">
        <w:rPr>
          <w:rFonts w:ascii="Times New Roman" w:hAnsi="Times New Roman"/>
          <w:sz w:val="24"/>
          <w:szCs w:val="24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Style w:val="a5"/>
          <w:sz w:val="24"/>
          <w:szCs w:val="24"/>
        </w:rPr>
        <w:t>Основные задачи</w:t>
      </w:r>
      <w:r w:rsidRPr="00FC022D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FC022D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 w:rsidRPr="00FC022D"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 w:rsidRPr="00FC022D"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FC022D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FC022D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FC022D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FC022D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FC022D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FC022D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700B98" w:rsidRPr="00FC022D" w:rsidRDefault="00700B98" w:rsidP="00700B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</w:t>
      </w:r>
      <w:r w:rsidRPr="00FC022D">
        <w:rPr>
          <w:rFonts w:ascii="Times New Roman" w:hAnsi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FC022D">
        <w:rPr>
          <w:rFonts w:ascii="Times New Roman" w:hAnsi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022D">
        <w:rPr>
          <w:rFonts w:ascii="Times New Roman" w:hAnsi="Times New Roman"/>
          <w:b/>
          <w:sz w:val="28"/>
          <w:szCs w:val="28"/>
        </w:rPr>
        <w:t>3) Общая характеристика учебного предмета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ab/>
        <w:t>Учебный предмет «Изобразительное искусство» объединяет в единую образовательную структуру практическую художественно-творчес</w:t>
      </w:r>
      <w:r w:rsidRPr="00FC022D">
        <w:rPr>
          <w:rFonts w:ascii="Times New Roman" w:hAnsi="Times New Roman"/>
          <w:sz w:val="24"/>
          <w:szCs w:val="24"/>
        </w:rPr>
        <w:softHyphen/>
        <w:t>кую деятельность, художественно-эстетическое восприятие произведений искусства и окружающей действительности. Изобразительное ис</w:t>
      </w:r>
      <w:r w:rsidRPr="00FC022D">
        <w:rPr>
          <w:rFonts w:ascii="Times New Roman" w:hAnsi="Times New Roman"/>
          <w:sz w:val="24"/>
          <w:szCs w:val="24"/>
        </w:rPr>
        <w:softHyphen/>
        <w:t>кусство как школьная дисциплина имеет интегративный характер, она включает в себя основы разных видов визуально-пространственных ис</w:t>
      </w:r>
      <w:r w:rsidRPr="00FC022D">
        <w:rPr>
          <w:rFonts w:ascii="Times New Roman" w:hAnsi="Times New Roman"/>
          <w:sz w:val="24"/>
          <w:szCs w:val="24"/>
        </w:rPr>
        <w:softHyphen/>
        <w:t>кусств - живописи, графики, скульптуры, дизайна, архитектуры, на</w:t>
      </w:r>
      <w:r w:rsidRPr="00FC022D">
        <w:rPr>
          <w:rFonts w:ascii="Times New Roman" w:hAnsi="Times New Roman"/>
          <w:sz w:val="24"/>
          <w:szCs w:val="24"/>
        </w:rPr>
        <w:softHyphen/>
        <w:t>родного и декоративно-прикладного искусства, изображения в зрелищ</w:t>
      </w:r>
      <w:r w:rsidRPr="00FC022D">
        <w:rPr>
          <w:rFonts w:ascii="Times New Roman" w:hAnsi="Times New Roman"/>
          <w:sz w:val="24"/>
          <w:szCs w:val="24"/>
        </w:rPr>
        <w:softHyphen/>
        <w:t xml:space="preserve">ных и экранных искусствах.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Содержание курса учитывает возрастание роли визуального образа как средства познания, коммуникации и про</w:t>
      </w:r>
      <w:r w:rsidRPr="00FC022D">
        <w:rPr>
          <w:rFonts w:ascii="Times New Roman" w:hAnsi="Times New Roman"/>
          <w:sz w:val="24"/>
          <w:szCs w:val="24"/>
        </w:rPr>
        <w:softHyphen/>
        <w:t xml:space="preserve">фессиональной деятельности в условиях современности.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lastRenderedPageBreak/>
        <w:t>Освоение изобразительного искусства в основной школе - продол</w:t>
      </w:r>
      <w:r w:rsidRPr="00FC022D">
        <w:rPr>
          <w:rFonts w:ascii="Times New Roman" w:hAnsi="Times New Roman"/>
          <w:sz w:val="24"/>
          <w:szCs w:val="24"/>
        </w:rPr>
        <w:softHyphen/>
        <w:t>жение художественно-эстетического образования, воспитания учащих</w:t>
      </w:r>
      <w:r w:rsidRPr="00FC022D">
        <w:rPr>
          <w:rFonts w:ascii="Times New Roman" w:hAnsi="Times New Roman"/>
          <w:sz w:val="24"/>
          <w:szCs w:val="24"/>
        </w:rPr>
        <w:softHyphen/>
        <w:t>ся в начальной школе, которое опирается на полученный ими художествен</w:t>
      </w:r>
      <w:r w:rsidRPr="00FC022D">
        <w:rPr>
          <w:rFonts w:ascii="Times New Roman" w:hAnsi="Times New Roman"/>
          <w:sz w:val="24"/>
          <w:szCs w:val="24"/>
        </w:rPr>
        <w:softHyphen/>
        <w:t xml:space="preserve">ный опыт и является целостным интегративным курсом, направленным на развитие ребенка, формирование 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практической, </w:t>
      </w:r>
      <w:proofErr w:type="spellStart"/>
      <w:r w:rsidRPr="00FC022D">
        <w:rPr>
          <w:rFonts w:ascii="Times New Roman" w:hAnsi="Times New Roman"/>
          <w:sz w:val="24"/>
          <w:szCs w:val="24"/>
        </w:rPr>
        <w:t>деятель</w:t>
      </w:r>
      <w:r w:rsidRPr="00FC022D">
        <w:rPr>
          <w:rFonts w:ascii="Times New Roman" w:hAnsi="Times New Roman"/>
          <w:sz w:val="24"/>
          <w:szCs w:val="24"/>
        </w:rPr>
        <w:softHyphen/>
        <w:t>ностной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Основные формы учебной деятельности - практическое художе</w:t>
      </w:r>
      <w:r w:rsidRPr="00FC022D">
        <w:rPr>
          <w:rFonts w:ascii="Times New Roman" w:hAnsi="Times New Roman"/>
          <w:sz w:val="24"/>
          <w:szCs w:val="24"/>
        </w:rPr>
        <w:softHyphen/>
        <w:t>ственное творчество посредством овладения художественными матери</w:t>
      </w:r>
      <w:r w:rsidRPr="00FC022D">
        <w:rPr>
          <w:rFonts w:ascii="Times New Roman" w:hAnsi="Times New Roman"/>
          <w:sz w:val="24"/>
          <w:szCs w:val="24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4F6228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В рабочей программе объединены практические художественно-творческие за</w:t>
      </w:r>
      <w:r w:rsidRPr="00FC022D">
        <w:rPr>
          <w:rFonts w:ascii="Times New Roman" w:hAnsi="Times New Roman"/>
          <w:sz w:val="24"/>
          <w:szCs w:val="24"/>
        </w:rPr>
        <w:softHyphen/>
        <w:t>дания, художественно-эстетическое восприятие произведений искус</w:t>
      </w:r>
      <w:r w:rsidRPr="00FC022D">
        <w:rPr>
          <w:rFonts w:ascii="Times New Roman" w:hAnsi="Times New Roman"/>
          <w:sz w:val="24"/>
          <w:szCs w:val="24"/>
        </w:rPr>
        <w:softHyphen/>
        <w:t>ства и окружающей действительности в единую образовательную струк</w:t>
      </w:r>
      <w:r w:rsidRPr="00FC022D">
        <w:rPr>
          <w:rFonts w:ascii="Times New Roman" w:hAnsi="Times New Roman"/>
          <w:sz w:val="24"/>
          <w:szCs w:val="24"/>
        </w:rPr>
        <w:softHyphen/>
        <w:t>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 w:rsidRPr="00FC022D">
        <w:rPr>
          <w:rFonts w:ascii="Times New Roman" w:hAnsi="Times New Roman"/>
          <w:sz w:val="24"/>
          <w:szCs w:val="24"/>
        </w:rPr>
        <w:softHyphen/>
        <w:t>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 w:rsidRPr="00FC022D">
        <w:rPr>
          <w:rFonts w:ascii="Times New Roman" w:hAnsi="Times New Roman"/>
          <w:sz w:val="24"/>
          <w:szCs w:val="24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 w:rsidRPr="00FC022D">
        <w:rPr>
          <w:rFonts w:ascii="Times New Roman" w:hAnsi="Times New Roman"/>
          <w:sz w:val="24"/>
          <w:szCs w:val="24"/>
        </w:rPr>
        <w:softHyphen/>
        <w:t xml:space="preserve">жению более высокого уровня как предметных, так и личностных и </w:t>
      </w:r>
      <w:proofErr w:type="spellStart"/>
      <w:r w:rsidRPr="00FC022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результатов обучения.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C022D">
        <w:rPr>
          <w:rFonts w:ascii="Times New Roman" w:hAnsi="Times New Roman"/>
          <w:b/>
          <w:sz w:val="28"/>
          <w:szCs w:val="28"/>
        </w:rPr>
        <w:t>4) Описание места учебного предмета в учебном плане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Данная рабочая программа «Декоративно - прикладное искусство в жизни человека» по изобразительному искусству для 6 класса составлена на основе авторской программы Б.М. </w:t>
      </w:r>
      <w:proofErr w:type="spellStart"/>
      <w:r w:rsidRPr="00FC022D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, «Изобразительное искусство и художественный труд 1-9 </w:t>
      </w:r>
      <w:proofErr w:type="spellStart"/>
      <w:r w:rsidRPr="00FC022D">
        <w:rPr>
          <w:rFonts w:ascii="Times New Roman" w:hAnsi="Times New Roman"/>
          <w:sz w:val="24"/>
          <w:szCs w:val="24"/>
        </w:rPr>
        <w:t>кл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.»: </w:t>
      </w:r>
      <w:proofErr w:type="spellStart"/>
      <w:r w:rsidRPr="00FC022D">
        <w:rPr>
          <w:rFonts w:ascii="Times New Roman" w:hAnsi="Times New Roman"/>
          <w:sz w:val="24"/>
          <w:szCs w:val="24"/>
        </w:rPr>
        <w:t>прогр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. /Сост. Б.М. </w:t>
      </w:r>
      <w:proofErr w:type="spellStart"/>
      <w:r w:rsidRPr="00FC022D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.- М.: Просвещение, 2011. Программа детализирует и раскрывает содержание стандарта, определяет общую стратегию обучения, </w:t>
      </w:r>
      <w:proofErr w:type="gramStart"/>
      <w:r w:rsidRPr="00FC022D">
        <w:rPr>
          <w:rFonts w:ascii="Times New Roman" w:hAnsi="Times New Roman"/>
          <w:sz w:val="24"/>
          <w:szCs w:val="24"/>
        </w:rPr>
        <w:t>воспитания и развития</w:t>
      </w:r>
      <w:proofErr w:type="gramEnd"/>
      <w:r w:rsidRPr="00FC022D">
        <w:rPr>
          <w:rFonts w:ascii="Times New Roman" w:hAnsi="Times New Roman"/>
          <w:sz w:val="24"/>
          <w:szCs w:val="24"/>
        </w:rPr>
        <w:t xml:space="preserve"> обучающихся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Класс – 6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Количество часов в неделю – 1 ч.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Количество часов в год – 34ч.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В соответствии с Концепцией художественного образования в РФ (приказ МО РФ от 28.12.2001 г., № 1403) в рабочую программу введен  региональный  компонент, в котором учитываются  аспекты этнокультурного образования, через изучение художественных традиций и промыслов.</w:t>
      </w:r>
    </w:p>
    <w:p w:rsidR="000643DA" w:rsidRPr="00FC022D" w:rsidRDefault="000643DA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0643DA" w:rsidRPr="00FC022D" w:rsidRDefault="000643DA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0643DA" w:rsidRPr="00FC022D" w:rsidRDefault="000643DA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0643DA" w:rsidRPr="00FC022D" w:rsidRDefault="000643DA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spacing w:val="3"/>
          <w:sz w:val="24"/>
          <w:szCs w:val="24"/>
        </w:rPr>
      </w:pP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</w:rPr>
      </w:pPr>
      <w:r w:rsidRPr="00FC022D">
        <w:rPr>
          <w:rFonts w:ascii="Times New Roman" w:hAnsi="Times New Roman"/>
          <w:spacing w:val="3"/>
          <w:sz w:val="24"/>
          <w:szCs w:val="24"/>
        </w:rPr>
        <w:lastRenderedPageBreak/>
        <w:t xml:space="preserve">5)  </w:t>
      </w:r>
      <w:bookmarkStart w:id="1" w:name="bookmark0"/>
      <w:r w:rsidRPr="00FC022D">
        <w:rPr>
          <w:rFonts w:ascii="Times New Roman" w:hAnsi="Times New Roman"/>
          <w:b/>
          <w:sz w:val="24"/>
          <w:szCs w:val="24"/>
        </w:rPr>
        <w:t>ЛИЧНОСТНЫЕ, МЕТАПРЕДМЕТНЫЕ И ПРЕДМЕТНЫЕ</w:t>
      </w: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022D">
        <w:rPr>
          <w:rFonts w:ascii="Times New Roman" w:hAnsi="Times New Roman"/>
          <w:b/>
          <w:sz w:val="24"/>
          <w:szCs w:val="24"/>
        </w:rPr>
        <w:t>РЕЗУЛЬТАТЫ ОСВОЕНИЯ УЧЕБНОГО ПРЕДМЕТА</w:t>
      </w:r>
      <w:bookmarkEnd w:id="1"/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00B98" w:rsidRPr="00FC022D" w:rsidRDefault="00700B98" w:rsidP="00700B9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     В соответствии с требованиями к результатам освоения основной </w:t>
      </w:r>
      <w:r w:rsidRPr="00FC022D">
        <w:rPr>
          <w:rFonts w:ascii="Times New Roman" w:hAnsi="Times New Roman"/>
        </w:rPr>
        <w:t>обр</w:t>
      </w:r>
      <w:r w:rsidRPr="00FC022D">
        <w:rPr>
          <w:rFonts w:ascii="Times New Roman" w:hAnsi="Times New Roman"/>
          <w:sz w:val="24"/>
          <w:szCs w:val="24"/>
        </w:rPr>
        <w:t>азовательной программы общего об</w:t>
      </w:r>
      <w:r w:rsidRPr="00FC022D">
        <w:rPr>
          <w:rFonts w:ascii="Times New Roman" w:hAnsi="Times New Roman"/>
        </w:rPr>
        <w:t>разования Федерального государ</w:t>
      </w:r>
      <w:r w:rsidRPr="00FC022D">
        <w:rPr>
          <w:rFonts w:ascii="Times New Roman" w:hAnsi="Times New Roman"/>
          <w:sz w:val="24"/>
          <w:szCs w:val="24"/>
        </w:rPr>
        <w:t>ственного образовательного стандарта, обучение на занятиях по изоб</w:t>
      </w:r>
      <w:r w:rsidRPr="00FC022D">
        <w:rPr>
          <w:rFonts w:ascii="Times New Roman" w:hAnsi="Times New Roman"/>
          <w:sz w:val="24"/>
          <w:szCs w:val="24"/>
        </w:rPr>
        <w:softHyphen/>
        <w:t>разительному искусству направлено на</w:t>
      </w:r>
      <w:r w:rsidRPr="00FC022D">
        <w:rPr>
          <w:rFonts w:ascii="Times New Roman" w:hAnsi="Times New Roman"/>
        </w:rPr>
        <w:t xml:space="preserve"> достижение учащимися личностн</w:t>
      </w:r>
      <w:r w:rsidRPr="00FC022D">
        <w:rPr>
          <w:rFonts w:ascii="Times New Roman" w:hAnsi="Times New Roman"/>
          <w:sz w:val="24"/>
          <w:szCs w:val="24"/>
        </w:rPr>
        <w:t xml:space="preserve">ых, </w:t>
      </w:r>
      <w:proofErr w:type="spellStart"/>
      <w:r w:rsidRPr="00FC022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700B98" w:rsidRPr="00FC022D" w:rsidRDefault="00700B98" w:rsidP="00700B98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FC022D">
        <w:rPr>
          <w:rStyle w:val="1"/>
          <w:rFonts w:ascii="Times New Roman" w:hAnsi="Times New Roman" w:cs="Times New Roman"/>
          <w:sz w:val="24"/>
          <w:szCs w:val="24"/>
        </w:rPr>
        <w:t xml:space="preserve">      Личностные результаты</w:t>
      </w:r>
      <w:r w:rsidRPr="00FC022D">
        <w:rPr>
          <w:rFonts w:ascii="Times New Roman" w:hAnsi="Times New Roman"/>
          <w:sz w:val="24"/>
          <w:szCs w:val="24"/>
        </w:rPr>
        <w:t xml:space="preserve"> отражают</w:t>
      </w:r>
      <w:r w:rsidRPr="00FC022D">
        <w:rPr>
          <w:rFonts w:ascii="Times New Roman" w:hAnsi="Times New Roman"/>
        </w:rPr>
        <w:t>ся в индивидуальных качественн</w:t>
      </w:r>
      <w:r w:rsidRPr="00FC022D"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 w:rsidRPr="00FC022D">
        <w:rPr>
          <w:rFonts w:ascii="Times New Roman" w:hAnsi="Times New Roman"/>
        </w:rPr>
        <w:t>о</w:t>
      </w:r>
      <w:r w:rsidRPr="00FC022D"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:rsidR="00700B98" w:rsidRPr="00FC022D" w:rsidRDefault="00700B98" w:rsidP="00700B9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FC022D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FC022D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700B98" w:rsidRPr="00FC022D" w:rsidRDefault="00700B98" w:rsidP="00700B9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</w:t>
      </w:r>
      <w:r w:rsidRPr="00FC022D">
        <w:rPr>
          <w:rFonts w:ascii="Times New Roman" w:hAnsi="Times New Roman"/>
        </w:rPr>
        <w:t xml:space="preserve">ние ответственного отношения к </w:t>
      </w:r>
      <w:r w:rsidRPr="00FC022D">
        <w:rPr>
          <w:rFonts w:ascii="Times New Roman" w:hAnsi="Times New Roman"/>
          <w:sz w:val="24"/>
          <w:szCs w:val="24"/>
        </w:rPr>
        <w:t xml:space="preserve">учению, </w:t>
      </w:r>
      <w:proofErr w:type="gramStart"/>
      <w:r w:rsidRPr="00FC022D">
        <w:rPr>
          <w:rFonts w:ascii="Times New Roman" w:hAnsi="Times New Roman"/>
          <w:sz w:val="24"/>
          <w:szCs w:val="24"/>
        </w:rPr>
        <w:t>готовности и способности</w:t>
      </w:r>
      <w:proofErr w:type="gramEnd"/>
      <w:r w:rsidRPr="00FC022D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FC022D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FC022D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FC022D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FC022D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FC022D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формирование коммуник</w:t>
      </w:r>
      <w:r w:rsidRPr="00FC022D">
        <w:rPr>
          <w:rFonts w:ascii="Times New Roman" w:hAnsi="Times New Roman"/>
        </w:rPr>
        <w:t>ативной компетентности в общени</w:t>
      </w:r>
      <w:r w:rsidRPr="00FC022D">
        <w:rPr>
          <w:rFonts w:ascii="Times New Roman" w:hAnsi="Times New Roman"/>
          <w:sz w:val="24"/>
          <w:szCs w:val="24"/>
        </w:rPr>
        <w:t>и и со</w:t>
      </w:r>
      <w:r w:rsidRPr="00FC022D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FC022D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00B98" w:rsidRPr="00FC022D" w:rsidRDefault="00700B98" w:rsidP="00700B9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FC022D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700B98" w:rsidRPr="00FC022D" w:rsidRDefault="00700B98" w:rsidP="00700B98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proofErr w:type="spellStart"/>
      <w:r w:rsidRPr="00FC022D">
        <w:rPr>
          <w:rStyle w:val="a5"/>
          <w:sz w:val="24"/>
          <w:szCs w:val="24"/>
        </w:rPr>
        <w:t>Метапредметные</w:t>
      </w:r>
      <w:proofErr w:type="spellEnd"/>
      <w:r w:rsidRPr="00FC022D">
        <w:rPr>
          <w:rStyle w:val="a5"/>
          <w:sz w:val="24"/>
          <w:szCs w:val="24"/>
        </w:rPr>
        <w:t xml:space="preserve"> результаты</w:t>
      </w:r>
      <w:r w:rsidRPr="00FC022D">
        <w:rPr>
          <w:rFonts w:ascii="Times New Roman" w:hAnsi="Times New Roman"/>
          <w:sz w:val="24"/>
          <w:szCs w:val="24"/>
        </w:rPr>
        <w:t xml:space="preserve"> характ</w:t>
      </w:r>
      <w:r w:rsidRPr="00FC022D">
        <w:rPr>
          <w:rFonts w:ascii="Times New Roman" w:hAnsi="Times New Roman"/>
        </w:rPr>
        <w:t xml:space="preserve">еризуют уровень </w:t>
      </w:r>
      <w:proofErr w:type="spellStart"/>
      <w:r w:rsidRPr="00FC022D">
        <w:rPr>
          <w:rFonts w:ascii="Times New Roman" w:hAnsi="Times New Roman"/>
        </w:rPr>
        <w:t>сформиро</w:t>
      </w:r>
      <w:r w:rsidRPr="00FC022D">
        <w:rPr>
          <w:rFonts w:ascii="Times New Roman" w:hAnsi="Times New Roman"/>
        </w:rPr>
        <w:softHyphen/>
        <w:t>ванности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FC022D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FC022D">
        <w:rPr>
          <w:rFonts w:ascii="Times New Roman" w:hAnsi="Times New Roman"/>
          <w:sz w:val="24"/>
          <w:szCs w:val="24"/>
        </w:rPr>
        <w:softHyphen/>
        <w:t>ятельности;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FC022D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0B98" w:rsidRPr="00FC022D" w:rsidRDefault="00700B98" w:rsidP="00700B9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FC022D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FC022D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FC022D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Style w:val="a5"/>
          <w:sz w:val="24"/>
          <w:szCs w:val="24"/>
        </w:rPr>
        <w:lastRenderedPageBreak/>
        <w:t xml:space="preserve">        Предметные результаты</w:t>
      </w:r>
      <w:r w:rsidRPr="00FC022D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FC022D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FC022D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700B98" w:rsidRPr="00FC022D" w:rsidRDefault="00700B98" w:rsidP="00700B9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FC022D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 w:rsidRPr="00FC022D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 w:rsidRPr="00FC022D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Pr="00FC022D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FC022D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FC022D">
        <w:rPr>
          <w:rFonts w:ascii="Times New Roman" w:hAnsi="Times New Roman"/>
        </w:rPr>
        <w:t>наблюдательности,</w:t>
      </w:r>
      <w:r w:rsidRPr="00FC022D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 w:rsidRPr="00FC022D">
        <w:rPr>
          <w:rFonts w:ascii="Times New Roman" w:hAnsi="Times New Roman"/>
        </w:rPr>
        <w:t>ти, ассоциативного</w:t>
      </w:r>
      <w:r w:rsidRPr="00FC022D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 w:rsidRPr="00FC022D">
        <w:rPr>
          <w:rFonts w:ascii="Times New Roman" w:hAnsi="Times New Roman"/>
        </w:rPr>
        <w:t>го воображения</w:t>
      </w:r>
      <w:r w:rsidRPr="00FC022D">
        <w:rPr>
          <w:rFonts w:ascii="Times New Roman" w:hAnsi="Times New Roman"/>
          <w:sz w:val="24"/>
          <w:szCs w:val="24"/>
        </w:rPr>
        <w:t>;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FC022D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FC022D">
        <w:rPr>
          <w:rFonts w:ascii="Times New Roman" w:hAnsi="Times New Roman"/>
        </w:rPr>
        <w:t>визу</w:t>
      </w:r>
      <w:r w:rsidRPr="00FC022D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 w:rsidRPr="00FC022D">
        <w:rPr>
          <w:rFonts w:ascii="Times New Roman" w:hAnsi="Times New Roman"/>
        </w:rPr>
        <w:t>ционально</w:t>
      </w:r>
      <w:r w:rsidRPr="00FC022D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 w:rsidRPr="00FC022D">
        <w:rPr>
          <w:rFonts w:ascii="Times New Roman" w:hAnsi="Times New Roman"/>
        </w:rPr>
        <w:t>ции в худож</w:t>
      </w:r>
      <w:r w:rsidRPr="00FC022D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</w:rPr>
        <w:t>освоение худ</w:t>
      </w:r>
      <w:r w:rsidRPr="00FC022D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 w:rsidRPr="00FC022D">
        <w:rPr>
          <w:rFonts w:ascii="Times New Roman" w:hAnsi="Times New Roman"/>
        </w:rPr>
        <w:t>жанров и стилей</w:t>
      </w:r>
      <w:r w:rsidRPr="00FC022D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 w:rsidRPr="00FC022D">
        <w:rPr>
          <w:rFonts w:ascii="Times New Roman" w:hAnsi="Times New Roman"/>
        </w:rPr>
        <w:t>ностей, во</w:t>
      </w:r>
      <w:r w:rsidRPr="00FC022D">
        <w:rPr>
          <w:rFonts w:ascii="Times New Roman" w:hAnsi="Times New Roman"/>
          <w:sz w:val="24"/>
          <w:szCs w:val="24"/>
        </w:rPr>
        <w:t>площенных в пространств</w:t>
      </w:r>
      <w:r w:rsidRPr="00FC022D">
        <w:rPr>
          <w:rFonts w:ascii="Times New Roman" w:hAnsi="Times New Roman"/>
        </w:rPr>
        <w:t>енных формах (фольклорное художеств</w:t>
      </w:r>
      <w:r w:rsidRPr="00FC022D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 w:rsidRPr="00FC022D">
        <w:rPr>
          <w:rFonts w:ascii="Times New Roman" w:hAnsi="Times New Roman"/>
        </w:rPr>
        <w:t>ния оте</w:t>
      </w:r>
      <w:r w:rsidRPr="00FC022D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 w:rsidRPr="00FC022D">
        <w:rPr>
          <w:rFonts w:ascii="Times New Roman" w:hAnsi="Times New Roman"/>
        </w:rPr>
        <w:t>искусства, искусство современности</w:t>
      </w:r>
      <w:r w:rsidRPr="00FC022D">
        <w:rPr>
          <w:rFonts w:ascii="Times New Roman" w:hAnsi="Times New Roman"/>
          <w:sz w:val="24"/>
          <w:szCs w:val="24"/>
        </w:rPr>
        <w:t>);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FC022D">
        <w:rPr>
          <w:rFonts w:ascii="Times New Roman" w:hAnsi="Times New Roman"/>
        </w:rPr>
        <w:t>воспи</w:t>
      </w:r>
      <w:r w:rsidRPr="00FC022D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 w:rsidRPr="00FC022D">
        <w:rPr>
          <w:rFonts w:ascii="Times New Roman" w:hAnsi="Times New Roman"/>
        </w:rPr>
        <w:t>женной</w:t>
      </w:r>
      <w:r w:rsidRPr="00FC022D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 w:rsidRPr="00FC022D">
        <w:rPr>
          <w:rFonts w:ascii="Times New Roman" w:hAnsi="Times New Roman"/>
        </w:rPr>
        <w:t>ьном искусстве, в национальных об</w:t>
      </w:r>
      <w:r w:rsidRPr="00FC022D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 w:rsidRPr="00FC022D">
        <w:rPr>
          <w:rFonts w:ascii="Times New Roman" w:hAnsi="Times New Roman"/>
        </w:rPr>
        <w:t xml:space="preserve">нимании красоты человека; 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FC022D">
        <w:rPr>
          <w:rFonts w:ascii="Times New Roman" w:hAnsi="Times New Roman"/>
        </w:rPr>
        <w:t>прио</w:t>
      </w:r>
      <w:r w:rsidRPr="00FC022D">
        <w:rPr>
          <w:rFonts w:ascii="Times New Roman" w:hAnsi="Times New Roman"/>
          <w:sz w:val="24"/>
          <w:szCs w:val="24"/>
        </w:rPr>
        <w:t>бретение опыта создания худ</w:t>
      </w:r>
      <w:r w:rsidRPr="00FC022D">
        <w:rPr>
          <w:rFonts w:ascii="Times New Roman" w:hAnsi="Times New Roman"/>
        </w:rPr>
        <w:t>ожественного образа в разных видах и</w:t>
      </w:r>
      <w:r w:rsidRPr="00FC022D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 w:rsidRPr="00FC022D">
        <w:rPr>
          <w:rFonts w:ascii="Times New Roman" w:hAnsi="Times New Roman"/>
        </w:rPr>
        <w:t>ных (</w:t>
      </w:r>
      <w:r w:rsidRPr="00FC022D">
        <w:rPr>
          <w:rFonts w:ascii="Times New Roman" w:hAnsi="Times New Roman"/>
          <w:sz w:val="24"/>
          <w:szCs w:val="24"/>
        </w:rPr>
        <w:t>живопись, графика, скульптур</w:t>
      </w:r>
      <w:r w:rsidRPr="00FC022D">
        <w:rPr>
          <w:rFonts w:ascii="Times New Roman" w:hAnsi="Times New Roman"/>
        </w:rPr>
        <w:t>а), декоративно-прикладных, в архи</w:t>
      </w:r>
      <w:r w:rsidRPr="00FC022D">
        <w:rPr>
          <w:rFonts w:ascii="Times New Roman" w:hAnsi="Times New Roman"/>
          <w:sz w:val="24"/>
          <w:szCs w:val="24"/>
        </w:rPr>
        <w:t>тектуре и дизайне; приобретение</w:t>
      </w:r>
      <w:r w:rsidRPr="00FC022D">
        <w:rPr>
          <w:rFonts w:ascii="Times New Roman" w:hAnsi="Times New Roman"/>
        </w:rPr>
        <w:t xml:space="preserve"> опыта работы над визуальным обр</w:t>
      </w:r>
      <w:r w:rsidRPr="00FC022D">
        <w:rPr>
          <w:rFonts w:ascii="Times New Roman" w:hAnsi="Times New Roman"/>
          <w:sz w:val="24"/>
          <w:szCs w:val="24"/>
        </w:rPr>
        <w:t>азом в синтетичес</w:t>
      </w:r>
      <w:r w:rsidRPr="00FC022D">
        <w:rPr>
          <w:rFonts w:ascii="Times New Roman" w:hAnsi="Times New Roman"/>
        </w:rPr>
        <w:t xml:space="preserve">ких искусствах (театр и кино); 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</w:rPr>
        <w:t>при</w:t>
      </w:r>
      <w:r w:rsidRPr="00FC022D">
        <w:rPr>
          <w:rFonts w:ascii="Times New Roman" w:hAnsi="Times New Roman"/>
          <w:sz w:val="24"/>
          <w:szCs w:val="24"/>
        </w:rPr>
        <w:t>обретение опыта работы различны</w:t>
      </w:r>
      <w:r w:rsidRPr="00FC022D">
        <w:rPr>
          <w:rFonts w:ascii="Times New Roman" w:hAnsi="Times New Roman"/>
        </w:rPr>
        <w:t>ми художественными материалами</w:t>
      </w:r>
      <w:r w:rsidRPr="00FC022D">
        <w:rPr>
          <w:rFonts w:ascii="Times New Roman" w:hAnsi="Times New Roman"/>
          <w:sz w:val="24"/>
          <w:szCs w:val="24"/>
        </w:rPr>
        <w:t xml:space="preserve"> и в разных техниках в раз</w:t>
      </w:r>
      <w:r w:rsidRPr="00FC022D">
        <w:rPr>
          <w:rFonts w:ascii="Times New Roman" w:hAnsi="Times New Roman"/>
        </w:rPr>
        <w:t>личных видах визуально-пространс</w:t>
      </w:r>
      <w:r w:rsidRPr="00FC022D"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 w:rsidRPr="00FC022D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FC022D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FC022D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FC022D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FC022D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700B98" w:rsidRPr="00FC022D" w:rsidRDefault="00700B98" w:rsidP="00700B98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FC022D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700B98" w:rsidRPr="00FC022D" w:rsidRDefault="00700B98" w:rsidP="00700B98">
      <w:pPr>
        <w:pStyle w:val="a3"/>
        <w:rPr>
          <w:rFonts w:ascii="Times New Roman" w:hAnsi="Times New Roman"/>
          <w:spacing w:val="3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pacing w:val="3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pacing w:val="3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t xml:space="preserve">                     6) Содержание  учебного предмета, курса</w:t>
      </w:r>
    </w:p>
    <w:p w:rsidR="00700B98" w:rsidRPr="00FC022D" w:rsidRDefault="00700B98" w:rsidP="00700B9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FC022D">
        <w:rPr>
          <w:rFonts w:ascii="Times New Roman" w:hAnsi="Times New Roman"/>
          <w:b/>
          <w:sz w:val="28"/>
          <w:szCs w:val="32"/>
        </w:rPr>
        <w:t>Изобразительное искусство в жизни человека - 34 часов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  <w:lang w:bidi="he-IL"/>
        </w:rPr>
      </w:pPr>
      <w:r w:rsidRPr="00FC022D">
        <w:rPr>
          <w:rFonts w:ascii="Times New Roman" w:hAnsi="Times New Roman"/>
          <w:sz w:val="24"/>
          <w:szCs w:val="24"/>
          <w:lang w:bidi="he-IL"/>
        </w:rPr>
        <w:t xml:space="preserve">Рабочая программа рассматривает следующее распределение учебного материала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1"/>
        <w:gridCol w:w="1165"/>
      </w:tblGrid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022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02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Виды изобразительного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Человек и пространство в изобразительном искусстве.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0B98" w:rsidRPr="00FC022D" w:rsidTr="00700B98">
        <w:trPr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lastRenderedPageBreak/>
        <w:t xml:space="preserve"> 7) Тематическое планирование с определением основных видов учебной  деятельности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 xml:space="preserve">1 четверть </w:t>
      </w:r>
      <w:r w:rsidRPr="00FC022D">
        <w:rPr>
          <w:rFonts w:ascii="Times New Roman" w:hAnsi="Times New Roman"/>
          <w:b/>
        </w:rPr>
        <w:t>Виды изобразительного искусства и основы образного языка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1.Изобразительное искусство в семье пластических искусств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2.Рисунок- основа изобразительного творчества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3.Линия и ее выразительные возможности.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4.Пятно, как средство выражения. Композиция, как ритм пятен.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 xml:space="preserve">5.Цвет. Основы </w:t>
      </w:r>
      <w:proofErr w:type="spellStart"/>
      <w:r w:rsidRPr="00FC022D">
        <w:rPr>
          <w:rFonts w:ascii="Times New Roman" w:hAnsi="Times New Roman"/>
        </w:rPr>
        <w:t>цветоведения</w:t>
      </w:r>
      <w:proofErr w:type="spellEnd"/>
      <w:r w:rsidRPr="00FC022D">
        <w:rPr>
          <w:rFonts w:ascii="Times New Roman" w:hAnsi="Times New Roman"/>
        </w:rPr>
        <w:t>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6.Цвет в произведениях живописи.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7 Объемные изображения в скульптуре.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 xml:space="preserve">8.Основы языка изображения. 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</w:p>
    <w:p w:rsidR="00700B98" w:rsidRPr="00FC022D" w:rsidRDefault="00700B98" w:rsidP="00700B98">
      <w:pPr>
        <w:spacing w:line="240" w:lineRule="auto"/>
        <w:rPr>
          <w:rFonts w:ascii="Times New Roman" w:hAnsi="Times New Roman"/>
          <w:b/>
        </w:rPr>
      </w:pPr>
      <w:r w:rsidRPr="00FC022D">
        <w:rPr>
          <w:rFonts w:ascii="Times New Roman" w:hAnsi="Times New Roman"/>
        </w:rPr>
        <w:t xml:space="preserve">2четверть </w:t>
      </w:r>
      <w:r w:rsidRPr="00FC022D">
        <w:rPr>
          <w:rFonts w:ascii="Times New Roman" w:hAnsi="Times New Roman"/>
          <w:b/>
        </w:rPr>
        <w:t>Мир наших вещей. Натюрморт.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1.Реальность и фантазия в творчестве художника.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2.Изображение предметного мира. Натюрморт.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3.Понятие формы Многообразие форм окружающего мира.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4.Изображение объема на плоскости и линейная перспектива.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5.Освещение. Свет и тень.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6.Натюрморт в графике.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7.Цвет в натюрморте.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8.Выразительные возможности натюрморта (обобщение темы)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3четверть</w:t>
      </w:r>
      <w:r w:rsidRPr="00FC022D">
        <w:rPr>
          <w:rFonts w:ascii="Times New Roman" w:hAnsi="Times New Roman"/>
          <w:b/>
        </w:rPr>
        <w:t>Вглядываясь в человека. Портрет</w:t>
      </w:r>
      <w:r w:rsidRPr="00FC022D">
        <w:rPr>
          <w:rFonts w:ascii="Times New Roman" w:hAnsi="Times New Roman"/>
        </w:rPr>
        <w:t>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1.Образ человека- главная тема искусства.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2.Конструкция головы человека и ее пропорции.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3.Изображение головы человека в пространстве.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4.Графический портретный рисунок и выразительность образа человека.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5.Портрет в скульптуре.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6.Сатирические образы человека.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7.Образные возможности освещения в портрете.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8.Портрет в живописи.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9.Роль цвета в портрете.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10.Великие портретисты (обобщение темы)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lastRenderedPageBreak/>
        <w:t xml:space="preserve">4четверть </w:t>
      </w:r>
      <w:r w:rsidRPr="00FC022D">
        <w:rPr>
          <w:rFonts w:ascii="Times New Roman" w:hAnsi="Times New Roman"/>
          <w:b/>
        </w:rPr>
        <w:t>Человек и пространство в изобразительном искусстве</w:t>
      </w:r>
      <w:r w:rsidRPr="00FC022D">
        <w:rPr>
          <w:rFonts w:ascii="Times New Roman" w:hAnsi="Times New Roman"/>
        </w:rPr>
        <w:t>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1.Жанры в изобразительном искусстве.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2.Изображение пространства.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3. Правила воздушной и линейной перспективы.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4.Пейзаж- большой мир. Организация изображаемого пространства.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5.Пейзаж – настроение. Природа и художник.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6.Городской пейзаж.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7.Выразительные возможности изобразительного искусства.</w:t>
      </w:r>
    </w:p>
    <w:p w:rsidR="00700B98" w:rsidRPr="00FC022D" w:rsidRDefault="00700B98" w:rsidP="00700B98">
      <w:pPr>
        <w:spacing w:line="240" w:lineRule="auto"/>
        <w:rPr>
          <w:rFonts w:ascii="Times New Roman" w:hAnsi="Times New Roman"/>
        </w:rPr>
      </w:pPr>
      <w:r w:rsidRPr="00FC022D">
        <w:rPr>
          <w:rFonts w:ascii="Times New Roman" w:hAnsi="Times New Roman"/>
        </w:rPr>
        <w:t>8.Язык и смысл.</w:t>
      </w: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t>8) Описание учебно-методического и материально-технического обеспечения образовательного процесса</w:t>
      </w: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t>по предмету «Изобразительное искусство»</w:t>
      </w:r>
    </w:p>
    <w:p w:rsidR="00700B98" w:rsidRPr="00FC022D" w:rsidRDefault="00700B98" w:rsidP="00700B9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t>6 класс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24"/>
          <w:szCs w:val="24"/>
        </w:rPr>
      </w:pPr>
      <w:r w:rsidRPr="00FC022D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1. Рабочая программа. Предметная линия учебников под редакцией Б.М. </w:t>
      </w:r>
      <w:proofErr w:type="spellStart"/>
      <w:r w:rsidRPr="00FC022D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. 5-9 классы: пособие для учителей </w:t>
      </w:r>
      <w:proofErr w:type="spellStart"/>
      <w:r w:rsidRPr="00FC022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. учреждений / Б.М. </w:t>
      </w:r>
      <w:proofErr w:type="spellStart"/>
      <w:r w:rsidRPr="00FC022D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FC022D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FC022D">
        <w:rPr>
          <w:rFonts w:ascii="Times New Roman" w:hAnsi="Times New Roman"/>
          <w:sz w:val="24"/>
          <w:szCs w:val="24"/>
        </w:rPr>
        <w:t>, Н.А. Горяева, А.С. Питерских. – М.: Просвещение, 2011. -129с.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bCs/>
          <w:sz w:val="24"/>
          <w:szCs w:val="24"/>
        </w:rPr>
        <w:t xml:space="preserve">2. </w:t>
      </w:r>
      <w:r w:rsidRPr="00FC022D">
        <w:rPr>
          <w:rFonts w:ascii="Times New Roman" w:hAnsi="Times New Roman"/>
          <w:sz w:val="24"/>
          <w:szCs w:val="24"/>
        </w:rPr>
        <w:t xml:space="preserve">Горяева Н.А., Островская О.В. Декоративно-прикладное искусство в жизни человека: Учебник по изобразительному искусству для 6 класса/Под ред. Б.М. </w:t>
      </w:r>
      <w:proofErr w:type="spellStart"/>
      <w:proofErr w:type="gramStart"/>
      <w:r w:rsidRPr="00FC022D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C022D">
        <w:rPr>
          <w:rFonts w:ascii="Times New Roman" w:hAnsi="Times New Roman"/>
          <w:sz w:val="24"/>
          <w:szCs w:val="24"/>
        </w:rPr>
        <w:t>.-</w:t>
      </w:r>
      <w:proofErr w:type="gramEnd"/>
      <w:r w:rsidRPr="00FC022D">
        <w:rPr>
          <w:rFonts w:ascii="Times New Roman" w:hAnsi="Times New Roman"/>
          <w:sz w:val="24"/>
          <w:szCs w:val="24"/>
        </w:rPr>
        <w:t xml:space="preserve"> М.: Просвещение, 2011.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pacing w:val="-16"/>
          <w:sz w:val="24"/>
          <w:szCs w:val="24"/>
        </w:rPr>
        <w:t xml:space="preserve">3. </w:t>
      </w:r>
      <w:r w:rsidRPr="00FC022D">
        <w:rPr>
          <w:rFonts w:ascii="Times New Roman" w:eastAsia="Calibri" w:hAnsi="Times New Roman"/>
          <w:sz w:val="24"/>
          <w:szCs w:val="24"/>
          <w:lang w:eastAsia="en-US"/>
        </w:rPr>
        <w:t>Стандарт основного общего образования по образовательной области «Искусство»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5. Примерные программы по учебным предметам. Изобразительное искусство. 5-7 классы. Музыка. 5-7 классы. Искусство. 8-9 классы. – М.Просвещение, 2010. – 48с. – (Стандарты второго поколения).</w:t>
      </w:r>
    </w:p>
    <w:p w:rsidR="00700B98" w:rsidRPr="00FC022D" w:rsidRDefault="00700B98" w:rsidP="00700B98">
      <w:pPr>
        <w:pStyle w:val="a3"/>
        <w:rPr>
          <w:rFonts w:ascii="Times New Roman" w:hAnsi="Times New Roman"/>
          <w:b/>
          <w:sz w:val="24"/>
          <w:szCs w:val="24"/>
        </w:rPr>
      </w:pPr>
      <w:r w:rsidRPr="00FC022D">
        <w:rPr>
          <w:rFonts w:ascii="Times New Roman" w:hAnsi="Times New Roman"/>
          <w:b/>
          <w:sz w:val="24"/>
          <w:szCs w:val="24"/>
        </w:rPr>
        <w:t>Дополнительные пособия для учителя: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1. Алехин А.Д., Когда начинается художник. М 1993 г.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2.Виноградова Г.Г.  Изобразительное искусство в школе.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3.И. П. Волков. Художественная студия в школе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4. Горяева Н.А. Первые шаги в мире искусства: Из опыта работы: Кн. Для  учителя. - М.: Просвещение,  1991.-159с.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5. В.С. Кузин, Э.И. </w:t>
      </w:r>
      <w:proofErr w:type="spellStart"/>
      <w:r w:rsidRPr="00FC022D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FC022D">
        <w:rPr>
          <w:rFonts w:ascii="Times New Roman" w:hAnsi="Times New Roman"/>
          <w:sz w:val="24"/>
          <w:szCs w:val="24"/>
        </w:rPr>
        <w:t>. Изобразительное искусство в начальной школе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6.  Н.И. Пьянкова. Изобразительное искусство в современной школе. М.: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Просвещение,2006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7. Хосе М. </w:t>
      </w:r>
      <w:proofErr w:type="spellStart"/>
      <w:r w:rsidRPr="00FC022D">
        <w:rPr>
          <w:rFonts w:ascii="Times New Roman" w:hAnsi="Times New Roman"/>
          <w:sz w:val="24"/>
          <w:szCs w:val="24"/>
        </w:rPr>
        <w:t>Паррамон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C022D">
        <w:rPr>
          <w:rFonts w:ascii="Times New Roman" w:hAnsi="Times New Roman"/>
          <w:sz w:val="24"/>
          <w:szCs w:val="24"/>
        </w:rPr>
        <w:t>Гилермо</w:t>
      </w:r>
      <w:proofErr w:type="spellEnd"/>
      <w:r w:rsidRPr="00FC022D">
        <w:rPr>
          <w:rFonts w:ascii="Times New Roman" w:hAnsi="Times New Roman"/>
          <w:sz w:val="24"/>
          <w:szCs w:val="24"/>
        </w:rPr>
        <w:t xml:space="preserve"> Фреске «Как писать акварелью» перевод: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 Наталии </w:t>
      </w:r>
      <w:proofErr w:type="spellStart"/>
      <w:r w:rsidRPr="00FC022D">
        <w:rPr>
          <w:rFonts w:ascii="Times New Roman" w:hAnsi="Times New Roman"/>
          <w:sz w:val="24"/>
          <w:szCs w:val="24"/>
        </w:rPr>
        <w:t>Мультатули</w:t>
      </w:r>
      <w:proofErr w:type="spellEnd"/>
      <w:r w:rsidRPr="00FC022D">
        <w:rPr>
          <w:rFonts w:ascii="Times New Roman" w:hAnsi="Times New Roman"/>
          <w:sz w:val="24"/>
          <w:szCs w:val="24"/>
        </w:rPr>
        <w:t>. Издательство «Аврора», Санкт-Петербург, 1995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8. И.Красильников. Искусство в школе. 2001, №3. Творческое задание на уроках искусства. 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9.</w:t>
      </w:r>
      <w:r w:rsidRPr="00FC022D">
        <w:rPr>
          <w:rFonts w:ascii="Times New Roman" w:hAnsi="Times New Roman"/>
          <w:color w:val="000000"/>
          <w:sz w:val="24"/>
          <w:szCs w:val="24"/>
        </w:rPr>
        <w:t>Выготский Л.С. Воображение и творчество в детском возрасте: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>Психологический очерк: Кн. для учителя. 3-е изд. М., 1990.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>10. Хворостов А. С., Декоративно-прикладное искусство в школе. М., 1981.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11.  Ростовцев Н.Н Методика преподавания изобразительного искусства в школе.  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 3-е изд. М., 1998.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>12. Михайлов А.М. Искусство акварели. М., 1995.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13. Кузин В.С. Изобразительное искусство и методика его преподавания в школе: 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 учебник. 3-е изд. М., 1997.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14.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Герчук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– 208 с.: ил..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lastRenderedPageBreak/>
        <w:t xml:space="preserve">15.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Марысаев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 xml:space="preserve"> В.Б. Рисование: Теория. 3-5 классы. – М.: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Рольф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 xml:space="preserve">, 1999. – 80 с., с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илл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>. – (Ступени).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 xml:space="preserve">16.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ПаррамонЭдисионес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 xml:space="preserve">. Живопись пастелью, мелками, </w:t>
      </w:r>
      <w:proofErr w:type="spellStart"/>
      <w:r w:rsidRPr="00FC022D">
        <w:rPr>
          <w:rFonts w:ascii="Times New Roman" w:hAnsi="Times New Roman"/>
          <w:color w:val="000000"/>
          <w:sz w:val="24"/>
          <w:szCs w:val="24"/>
        </w:rPr>
        <w:t>сангинами</w:t>
      </w:r>
      <w:proofErr w:type="spellEnd"/>
      <w:r w:rsidRPr="00FC022D">
        <w:rPr>
          <w:rFonts w:ascii="Times New Roman" w:hAnsi="Times New Roman"/>
          <w:color w:val="000000"/>
          <w:sz w:val="24"/>
          <w:szCs w:val="24"/>
        </w:rPr>
        <w:t xml:space="preserve"> и цветными карандашами. Полный курс живописи и рисунка.  Напечатано в Испании, январь 1992.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C022D">
        <w:rPr>
          <w:rFonts w:ascii="Times New Roman" w:hAnsi="Times New Roman"/>
          <w:color w:val="000000"/>
          <w:sz w:val="24"/>
          <w:szCs w:val="24"/>
        </w:rPr>
        <w:t>17. Ф.С. Рогинская. Передвижники. Издательство «Искусство», «АРТ-Родник», Москва 1997</w:t>
      </w:r>
    </w:p>
    <w:p w:rsidR="00700B98" w:rsidRPr="00FC022D" w:rsidRDefault="00700B98" w:rsidP="00700B98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C022D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Компьютер, </w:t>
      </w:r>
      <w:proofErr w:type="gramStart"/>
      <w:r w:rsidRPr="00FC022D">
        <w:rPr>
          <w:rFonts w:ascii="Times New Roman" w:hAnsi="Times New Roman"/>
          <w:sz w:val="24"/>
          <w:szCs w:val="24"/>
        </w:rPr>
        <w:t>проектор ,интерактивная</w:t>
      </w:r>
      <w:proofErr w:type="gramEnd"/>
      <w:r w:rsidRPr="00FC022D">
        <w:rPr>
          <w:rFonts w:ascii="Times New Roman" w:hAnsi="Times New Roman"/>
          <w:sz w:val="24"/>
          <w:szCs w:val="24"/>
        </w:rPr>
        <w:t xml:space="preserve"> доска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C022D">
        <w:rPr>
          <w:rFonts w:ascii="Times New Roman" w:hAnsi="Times New Roman"/>
          <w:sz w:val="24"/>
          <w:szCs w:val="24"/>
          <w:u w:val="single"/>
        </w:rPr>
        <w:t>Методический фонд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Репродукции картин  художников.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Муляжи для рисования 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eastAsia="Calibri" w:hAnsi="Times New Roman"/>
          <w:sz w:val="24"/>
          <w:szCs w:val="24"/>
          <w:lang w:eastAsia="en-US"/>
        </w:rPr>
        <w:t>Изделия декоративно-прикладного искусства и народных промыслов.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Тела геометрические (конус, шар, цилиндр, призма)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Предметы для натурной постановки (кувшины, гипсовые и керамические вазы и др.).</w:t>
      </w:r>
    </w:p>
    <w:p w:rsidR="00700B98" w:rsidRPr="00FC022D" w:rsidRDefault="00700B98" w:rsidP="00700B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Детские работы как примеры выполнения творческих заданий.</w:t>
      </w:r>
    </w:p>
    <w:p w:rsidR="00700B98" w:rsidRPr="00FC022D" w:rsidRDefault="00700B98" w:rsidP="00700B98">
      <w:pPr>
        <w:pStyle w:val="a3"/>
        <w:rPr>
          <w:rFonts w:ascii="Times New Roman" w:eastAsia="Calibri" w:hAnsi="Times New Roman"/>
          <w:sz w:val="24"/>
          <w:szCs w:val="24"/>
        </w:rPr>
      </w:pPr>
      <w:r w:rsidRPr="00FC022D">
        <w:rPr>
          <w:rFonts w:ascii="Times New Roman" w:eastAsia="Calibri" w:hAnsi="Times New Roman"/>
          <w:sz w:val="24"/>
          <w:szCs w:val="24"/>
        </w:rPr>
        <w:t>предметы при удалении а) четкие  б) покрыты дымкой, расплывчаты.</w:t>
      </w:r>
    </w:p>
    <w:p w:rsidR="00700B98" w:rsidRPr="00FC022D" w:rsidRDefault="00700B98" w:rsidP="00700B98">
      <w:pPr>
        <w:pStyle w:val="a3"/>
        <w:rPr>
          <w:rFonts w:ascii="Times New Roman" w:eastAsia="Calibri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t>9) Планируемые результаты</w:t>
      </w:r>
    </w:p>
    <w:p w:rsidR="00700B98" w:rsidRPr="00FC022D" w:rsidRDefault="00700B98" w:rsidP="00700B98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 w:rsidRPr="00FC022D">
        <w:rPr>
          <w:rFonts w:ascii="Times New Roman" w:hAnsi="Times New Roman"/>
          <w:sz w:val="28"/>
          <w:szCs w:val="28"/>
        </w:rPr>
        <w:t>по предмету «Изобразительное искусство» 5 класс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FC022D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 знать истоки и специфику образного языка декоративно-прикладного искусства;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знать несколько народных художественных промыслов России.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FC022D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- 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</w:t>
      </w:r>
      <w:r w:rsidRPr="00FC022D">
        <w:rPr>
          <w:rFonts w:ascii="Times New Roman" w:hAnsi="Times New Roman"/>
          <w:sz w:val="24"/>
          <w:szCs w:val="24"/>
          <w:lang w:val="en-US"/>
        </w:rPr>
        <w:t>XVII</w:t>
      </w:r>
      <w:r w:rsidRPr="00FC022D">
        <w:rPr>
          <w:rFonts w:ascii="Times New Roman" w:hAnsi="Times New Roman"/>
          <w:sz w:val="24"/>
          <w:szCs w:val="24"/>
        </w:rPr>
        <w:t>века).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FC022D">
        <w:rPr>
          <w:rFonts w:ascii="Times New Roman" w:hAnsi="Times New Roman"/>
          <w:b/>
          <w:i/>
          <w:sz w:val="24"/>
          <w:szCs w:val="24"/>
        </w:rPr>
        <w:t>В процессе практической работы на уроках учащиеся должны: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>- владеть навыком работы в конкретном материале, витраж, мозаика батик, роспись и т.п.).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FC022D">
        <w:rPr>
          <w:rFonts w:ascii="Times New Roman" w:hAnsi="Times New Roman"/>
          <w:b/>
          <w:i/>
          <w:sz w:val="24"/>
          <w:szCs w:val="24"/>
        </w:rPr>
        <w:t>Владеть компетенциями:</w:t>
      </w:r>
    </w:p>
    <w:p w:rsidR="00700B98" w:rsidRPr="00FC022D" w:rsidRDefault="00700B98" w:rsidP="00700B9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C022D">
        <w:rPr>
          <w:rFonts w:ascii="Times New Roman" w:hAnsi="Times New Roman"/>
          <w:sz w:val="24"/>
          <w:szCs w:val="24"/>
        </w:rPr>
        <w:t xml:space="preserve">коммуникативной, личностного саморазвития, ценностно-ориентационной, рефлексивной.  </w:t>
      </w:r>
    </w:p>
    <w:p w:rsidR="00700B98" w:rsidRPr="00FC022D" w:rsidRDefault="00700B98" w:rsidP="00700B98">
      <w:pPr>
        <w:pStyle w:val="a3"/>
        <w:rPr>
          <w:rFonts w:ascii="Times New Roman" w:hAnsi="Times New Roman"/>
          <w:sz w:val="24"/>
          <w:szCs w:val="24"/>
        </w:rPr>
      </w:pPr>
    </w:p>
    <w:p w:rsidR="00700B98" w:rsidRPr="00FC022D" w:rsidRDefault="00700B98" w:rsidP="00700B98">
      <w:pPr>
        <w:spacing w:after="0"/>
        <w:rPr>
          <w:rFonts w:ascii="Times New Roman" w:hAnsi="Times New Roman"/>
        </w:rPr>
        <w:sectPr w:rsidR="00700B98" w:rsidRPr="00FC022D" w:rsidSect="000643DA">
          <w:pgSz w:w="11906" w:h="16838"/>
          <w:pgMar w:top="851" w:right="851" w:bottom="851" w:left="851" w:header="709" w:footer="709" w:gutter="0"/>
          <w:cols w:space="720"/>
          <w:docGrid w:linePitch="299"/>
        </w:sectPr>
      </w:pPr>
    </w:p>
    <w:p w:rsidR="00700B98" w:rsidRPr="00FC022D" w:rsidRDefault="00700B98" w:rsidP="00700B98">
      <w:pPr>
        <w:ind w:right="-851"/>
        <w:rPr>
          <w:rFonts w:ascii="Times New Roman" w:hAnsi="Times New Roman"/>
          <w:b/>
          <w:sz w:val="32"/>
          <w:szCs w:val="32"/>
        </w:rPr>
      </w:pPr>
      <w:r w:rsidRPr="00FC022D"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                              6 класс</w:t>
      </w:r>
    </w:p>
    <w:p w:rsidR="00700B98" w:rsidRPr="00FC022D" w:rsidRDefault="00700B98" w:rsidP="00700B98">
      <w:pPr>
        <w:rPr>
          <w:rFonts w:ascii="Times New Roman" w:hAnsi="Times New Roman"/>
          <w:sz w:val="28"/>
          <w:szCs w:val="28"/>
        </w:rPr>
      </w:pPr>
    </w:p>
    <w:tbl>
      <w:tblPr>
        <w:tblW w:w="2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2"/>
        <w:gridCol w:w="29"/>
        <w:gridCol w:w="2306"/>
        <w:gridCol w:w="362"/>
        <w:gridCol w:w="40"/>
        <w:gridCol w:w="2472"/>
        <w:gridCol w:w="1047"/>
        <w:gridCol w:w="544"/>
        <w:gridCol w:w="1627"/>
        <w:gridCol w:w="189"/>
        <w:gridCol w:w="1439"/>
        <w:gridCol w:w="227"/>
        <w:gridCol w:w="1759"/>
        <w:gridCol w:w="258"/>
        <w:gridCol w:w="106"/>
        <w:gridCol w:w="61"/>
        <w:gridCol w:w="15"/>
        <w:gridCol w:w="1266"/>
        <w:gridCol w:w="106"/>
        <w:gridCol w:w="924"/>
        <w:gridCol w:w="13842"/>
      </w:tblGrid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учащихся, виды учебной деятельности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Виды контроля-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измерители</w:t>
            </w:r>
          </w:p>
        </w:tc>
        <w:tc>
          <w:tcPr>
            <w:tcW w:w="5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    Планируемые результаты освоения материала</w:t>
            </w:r>
          </w:p>
        </w:tc>
        <w:tc>
          <w:tcPr>
            <w:tcW w:w="1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Домашнее</w:t>
            </w:r>
          </w:p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</w:p>
        </w:tc>
      </w:tr>
      <w:tr w:rsidR="00700B98" w:rsidRPr="00FC022D" w:rsidTr="000643DA">
        <w:trPr>
          <w:gridAfter w:val="1"/>
          <w:wAfter w:w="13842" w:type="dxa"/>
          <w:trHeight w:val="140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ind w:right="-15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ind w:left="72" w:right="-1546" w:firstLine="72"/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b/>
                <w:sz w:val="24"/>
                <w:szCs w:val="24"/>
              </w:rPr>
              <w:t>Виды    изобразительного    искусства     (8часов)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Изобразительное искусство в семье  пластических искусств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Найти и разобрать открытки по видам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искусстваВиды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пластических искусств Виды изобразительного </w:t>
            </w:r>
            <w:proofErr w:type="spellStart"/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искусства:живопись</w:t>
            </w:r>
            <w:proofErr w:type="spellEnd"/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>, графика, скульптура. Художественные материалы, их выразительные возможности.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Моделирование, поиск информации, создание алгоритма деятельности, анализ, синтез, самостоятельное создание проблем творческого характера, контроль, коррекция, оценка, планирование учебного сотрудничест</w:t>
            </w: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ва с учителем и сверстниками, умение точно выражать свои мысли.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видами искусства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Расширение представлений о культуре прошлого и настоящего, об обычаях и традициях своего народа. Развитие умения видеть не только красоту природы, но и красоту предметов, вещей.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Принести природный материал.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Веточки,колоски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, зонтичные растения.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Рисунок- основа изобразительного творчества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Зарисовка с натуры отдельных растений или веточек Материалы: карандаш, уголь фломастер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Сравнение и анализ работ обсужден.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Принести травянистые растения.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9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Выполнение линейных рисунков трав, которые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колышит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ветер (линейный ритм, линейные узоры травянистых соцветий, разнообразие линий Карандаш, уголь.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Анализ результатов собственной художественной деятельности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Освоение основ декоративно-прикладного искусства.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Привитие любви к произведениям искусства.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Подобрать репродукции графических работ А. Матисс, П. Пикассо, В Серов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Пятно, как средство выражения. Композиция, как ритм пятен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Изображение различных состояний в природе (Ветер, дождь, тучи, туман,) листа.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Сравнение и выбор лучших работ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Развиваем уч. сопереживание и взаимовыручка.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Умение отличать и выполнять тональные соотношения.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Привитие аккуратности и терпеливому выполнению сложной работы.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Вырезать из картона форму посуды, расписать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8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Цвет, основы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Фантазийное изображении сказочных царств ограниченной па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литрой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с показом вариативных возможностей цвета («Царство снежной королевы» «Изумрудный город», «Страна золотого солнца»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и обсуждение выполненных работ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проблем творческого характера, контроль, коррекция, оценка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основы языка изобразительного  искусства(тон, выразительные возможности тона.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выполнять цветовые растяжки, плавные переходы от одного цвета к другому.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Подобрать листья осенние разных цветов и форм.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3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Цвет в произведениях живописи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Изображение букета с разным настроением. (Радостный, грустный, торжественный, тихий).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Понятие «колорит», «гармония цвета» Механическое смешивание цветов. Сравнить умение и оценить.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Сравнивать литературные произведения и художественные. Высказывать мнение.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Учиться передавать эмоциональное состояние средствами живописи; активно воспринимать произведения станковой живописи.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Принести книжки о животных с яркими иллюстрациями, можно фотографии.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26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7-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Изображение объемных изображений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животных .</w:t>
            </w:r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Материал- пластилин и стеки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Опрос, просмотр и анализ работ.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понятие «Анималистический жанр» Выразительные средства и возможности скульптуры.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Связь объема с окружающим  пространством и окружением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использовать выразительные возможности пластического материала в самостоятельной работе.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Подготовить вопросы к викторине по содержанию учебного материала четверти.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4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Основы языка изображения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Выполнение конкурсных заданий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Подведение итогов конкурса.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виды пластических и изобразительных искусств.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имена и произведения выдающихся художников, творчество которых рассматривалось на уроке. Отличать работы по видам искусства.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Составить кроссворд(5-6 слов), используя приобретенные знания.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22"/>
        </w:trPr>
        <w:tc>
          <w:tcPr>
            <w:tcW w:w="154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 w:rsidP="000643DA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36"/>
                <w:szCs w:val="28"/>
              </w:rPr>
              <w:lastRenderedPageBreak/>
              <w:t xml:space="preserve">                                 Мир наших вещей. Натюрморт (8 часов)</w:t>
            </w:r>
          </w:p>
        </w:tc>
      </w:tr>
      <w:tr w:rsidR="00700B98" w:rsidRPr="00FC022D" w:rsidTr="00967538">
        <w:trPr>
          <w:gridAfter w:val="1"/>
          <w:wAfter w:w="13842" w:type="dxa"/>
          <w:trHeight w:val="144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 w:rsidP="00824A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10-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Реальность и фантазия в творчестве художника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Изображение предметного мира</w:t>
            </w:r>
          </w:p>
        </w:tc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Рассказ с элементами беседы. Изобразить окружающий мир, показать свое отношение к нему.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4A78" w:rsidRPr="00FC022D" w:rsidRDefault="00824A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Работа над натюрмортом из плоских предметов с акцентом на композицию, ритм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Материалы: А4, цветная бумага, ножницы, клей.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Оценить творчество рассказа об окружающем мире и умение передать это в рисунке.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Понимать значение изобразительного искусства в жизни человека и общества.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ритме  и цвете. 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Привитие любви к произведениям искусства.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Суметь выразить свою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фантазию в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худ.воплощение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3500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Особенности пластической формы выполнить так, чтобы было разумно видно все предметы, оценить это умение.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активно воспринимать и понимать жанр натюрморта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Натюрморт в живописи, графике, скульптуре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Творческое обсуждение выполненных работ, работать, используя выразительные возможности натюрморта.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Подобрать иллюстрации с гжельскими узорами.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7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 w:rsidP="00824A7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Понятие формы, Многообразие форм окружающего мира.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ind w:left="2152"/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Конструирование из бумаги простых геометрических форм (конус, цилиндр, призма, куб).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 w:rsidP="00824A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Вырезание из бумаги геометрических форм и оценивание их.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Иметь представление  о многообразии и выразительности форм.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 w:rsidP="00824A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Конструкция сложной формы. Правила и</w:t>
            </w:r>
            <w:r w:rsidR="00824A78" w:rsidRPr="00FC022D">
              <w:rPr>
                <w:rFonts w:ascii="Times New Roman" w:hAnsi="Times New Roman"/>
                <w:sz w:val="24"/>
                <w:szCs w:val="24"/>
              </w:rPr>
              <w:t xml:space="preserve">зображения и средства </w:t>
            </w:r>
            <w:proofErr w:type="spellStart"/>
            <w:r w:rsidR="00824A78" w:rsidRPr="00FC022D">
              <w:rPr>
                <w:rFonts w:ascii="Times New Roman" w:hAnsi="Times New Roman"/>
                <w:sz w:val="24"/>
                <w:szCs w:val="24"/>
              </w:rPr>
              <w:t>выразител</w:t>
            </w:r>
            <w:proofErr w:type="spellEnd"/>
            <w:r w:rsidR="00824A78"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Научиться выполнять геометрические тела, которые составляют основу всего многообразия форм.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 w:rsidP="00824A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«Народ.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промыслы,.</w:t>
            </w:r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Гжель» Мульти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меди</w:t>
            </w:r>
            <w:r w:rsidR="00824A78" w:rsidRPr="00FC022D">
              <w:rPr>
                <w:rFonts w:ascii="Times New Roman" w:hAnsi="Times New Roman"/>
                <w:sz w:val="24"/>
                <w:szCs w:val="24"/>
              </w:rPr>
              <w:t>йнаяпрезентац</w:t>
            </w:r>
            <w:proofErr w:type="spellEnd"/>
            <w:r w:rsidR="00824A78" w:rsidRPr="00FC022D">
              <w:rPr>
                <w:rFonts w:ascii="Times New Roman" w:hAnsi="Times New Roman"/>
                <w:sz w:val="24"/>
                <w:szCs w:val="24"/>
              </w:rPr>
              <w:t xml:space="preserve">. Гжель.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2051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Зарисовки конструкции из нескольких геометрических тел Карандаш Формат А-4.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и анализ работ.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Знать правила объемного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изображ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геометрических тел с натуры, основы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композиц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на плоскости.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Творческое обсуждение выполненных работ.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Перспектива, как способ изображения на плоскости предметов  в пространстве.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в практической работе с натуры.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144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Зарисовки геометрических тел из гипса или бумаги с боковым освещением.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Фронтальный опрос(устно) Самоанализ работ учащихся.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Знать выдающихся художников-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графиков.ТворчествоФ.Дюрера.В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Фаворского.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основы изобразительной грамоты: светотень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видеть  и использовать в качестве средства выражения характер освещения при изображении с натуры.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Сбор материала на тему «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Выдающ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художники и их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произвед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натюрмортного жанра»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1581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Натюрморт в графике.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Выполнение натюрморта в техники печатной графики (оттиск  с аппликации на картоне)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и анализ работ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Натюрморт, как выражение художником своего отношения к вещам, окружающим его.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Понимать роль языка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изо.искусства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в выражении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своих переживаний.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Уметь составлять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натюрмотрную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композицию на плоскости, работать в техники печатной графики.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Продолжение работы над проектом.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1241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Цвет в натюрморте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Работа над изображением натюрморта в заданном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эмоц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состоянии: праздничный, грустный, таинственный.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Анализ и оценка процесса и результатов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художественного творчества.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выразительные возможности цвета.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Цветовая организация натюрморта- И. Машков «Синие сливы»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 передавать настроение с помощью форм и цветов красок.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Завершение работы над проектом.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1327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Натюрморт в заданном эмоциональном состоянии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Анализ и оценка результатов проектной деятельности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Предметный мир в изобразительном искусстве. Выражение в натюрморте переживаний и мыслей художника.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Натюрморт в искус. 19-20 веков. Натюрморт 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творчес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индивидуальность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-ка.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жанр изобразительного искусства (натюрморт. Уметь анализировать образный язык произведений натюрмортного жанра.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Закончить дома натюрморт, если не успели выполнить на уроке.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824A78">
        <w:trPr>
          <w:gridAfter w:val="1"/>
          <w:wAfter w:w="13842" w:type="dxa"/>
          <w:trHeight w:val="915"/>
        </w:trPr>
        <w:tc>
          <w:tcPr>
            <w:tcW w:w="7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0B98" w:rsidRPr="00FC022D" w:rsidRDefault="00700B98" w:rsidP="00824A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22D">
              <w:rPr>
                <w:rFonts w:ascii="Times New Roman" w:hAnsi="Times New Roman"/>
                <w:b/>
                <w:sz w:val="28"/>
                <w:szCs w:val="28"/>
              </w:rPr>
              <w:t>Вглядываясь в человека</w:t>
            </w:r>
            <w:r w:rsidRPr="00FC022D">
              <w:rPr>
                <w:rFonts w:ascii="Times New Roman" w:hAnsi="Times New Roman"/>
                <w:sz w:val="28"/>
                <w:szCs w:val="28"/>
              </w:rPr>
              <w:t xml:space="preserve"> Портрет</w:t>
            </w:r>
            <w:r w:rsidRPr="00FC022D">
              <w:rPr>
                <w:rFonts w:ascii="Times New Roman" w:hAnsi="Times New Roman"/>
                <w:b/>
                <w:sz w:val="28"/>
                <w:szCs w:val="28"/>
              </w:rPr>
              <w:t xml:space="preserve"> (10часов)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593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Образ человека, главная тема искусства</w:t>
            </w:r>
          </w:p>
        </w:tc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proofErr w:type="spellStart"/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Портрет,как</w:t>
            </w:r>
            <w:proofErr w:type="spellEnd"/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образ определенного, реального человека. История развития жанра. Изображение человека в искусстве разных эпох.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Оценить внимание и эрудированное участие в беседе .Фронтальный устный опрос.</w:t>
            </w: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Великие художники –портретисты: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Рембрант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, И. Репин.,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РокотовФ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В Боровицкий. 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жанры изобразительного искусства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Подобрать зрительный ряд с изображением портретов.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90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 w:rsidP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Умение видеть в произведениях искусства различных эпох, единство материала, </w:t>
            </w: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98" w:rsidRPr="00FC022D" w:rsidRDefault="0070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Конструкция головы человека и ее пропорции.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Работа над изображением головы человека с соотнесенными по разному деталями лица (Аппликация из вырезанных из бумаги форм).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и анализ работ.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Понимать смысл слов: образный смысл вещи,(ритм, рисунок орнамента, сочетание цветов, композиция)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Умение работать с выбранным материалом. Презентация своих работ.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Найти и прочитать материал  в исторической литературе.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В/ф «Великие творения людей» по теме Автопортрет.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341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Графический портретный рисунок и выразительность образа.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Выполнение автопортрета Материал Карандаш, уголь.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Выборочный просмотр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Творческое обсуждение работ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Эпоха и стиль в формировании культуры  изображения портретов разных людей.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Автопортрет: история возникновения 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развития.Граф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портрет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Дюрера,Леонардо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да Винчи.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125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Портрет в графике.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Портрет соседа по парте в технике силуэта (профиль) Материалы: черная тушь, гуашь, бумага.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анализ и оценка.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деятельности.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Развитие эстетического восприятия мира, художественного вкуса.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Воспитание любви и интереса к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худ.литературы</w:t>
            </w:r>
            <w:proofErr w:type="spellEnd"/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Взаимосвязь литературы и изобразительного </w:t>
            </w: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искусства.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Подобрать </w:t>
            </w:r>
            <w:r w:rsidR="00700B98" w:rsidRPr="00FC022D">
              <w:rPr>
                <w:rFonts w:ascii="Times New Roman" w:hAnsi="Times New Roman"/>
                <w:sz w:val="24"/>
                <w:szCs w:val="24"/>
              </w:rPr>
              <w:t xml:space="preserve">литературные фрагменты, </w:t>
            </w:r>
            <w:proofErr w:type="spellStart"/>
            <w:r w:rsidR="00700B98" w:rsidRPr="00FC022D">
              <w:rPr>
                <w:rFonts w:ascii="Times New Roman" w:hAnsi="Times New Roman"/>
                <w:sz w:val="24"/>
                <w:szCs w:val="24"/>
              </w:rPr>
              <w:t>характерезующие</w:t>
            </w:r>
            <w:proofErr w:type="spellEnd"/>
            <w:r w:rsidR="00700B98" w:rsidRPr="00FC022D">
              <w:rPr>
                <w:rFonts w:ascii="Times New Roman" w:hAnsi="Times New Roman"/>
                <w:sz w:val="24"/>
                <w:szCs w:val="24"/>
              </w:rPr>
              <w:t xml:space="preserve"> человека по его </w:t>
            </w:r>
            <w:r w:rsidR="00700B98"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предметному окружению.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3189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Работа над изображением в скульптурном портрете выбранного литературного героя с ярко- выраженным характером (Баба Яга ,Кошей бессмертный, Домовой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Презентация работы с произнесением короткого монолога от имени вылепленного героя. Анализ и оценка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Знать материалы и выразительные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возможности..</w:t>
            </w:r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Характер человека и образ эпохи в скульптурном портрете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Человек основной объект изображения в скульптуре Материалы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скульптуры.Уметь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передать пропорции лица.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967538">
        <w:trPr>
          <w:gridAfter w:val="1"/>
          <w:wAfter w:w="13842" w:type="dxa"/>
          <w:trHeight w:val="278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Изображение сатирических образов литературных героев. Материалы: черная акварель, черная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гелевая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ручка.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Тест. Просмотр и анализ работ.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Понимание правды жизни и  язык искусства.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Сатирические образы в искусстве. Карикатура. Дружеский шарж.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Уметь работать  графическими материалами. 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96753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Найти </w:t>
            </w:r>
            <w:r w:rsidR="00700B98" w:rsidRPr="00FC022D">
              <w:rPr>
                <w:rFonts w:ascii="Times New Roman" w:hAnsi="Times New Roman"/>
                <w:sz w:val="24"/>
                <w:szCs w:val="24"/>
              </w:rPr>
              <w:t xml:space="preserve"> сообщение о современных видах шуточных изображений.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2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Наблюдение натуры и выполнение набросков (пятном) головы в различном освещении.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и анализ работ.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Постоянство формы и вариации изменения  ее восприятия.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Понимать роль света в разных видах искусства.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Театр.кино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при выполнении работы.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Подобрать репродукции (фото) с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изображ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Чел. в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различн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освещен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30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Портрет в живописи.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Ассоциат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. портрет в техники коллажа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Мама,папа,бабушка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дедушка.Груп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работа.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Представление работ. Анализ и оценивание.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активно работать в технике коллажа.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Знать 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Портрет        Леонардо да Винчи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Роль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живопис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портрета в истории искус Композиция в портрете.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Завершение работы над проектом.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20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Роль цвета в портрете.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Анализ цветового решения образа в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портретеМатериалы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: гуашь, кисть.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Ответить на вопрос «Кому из известных тебе художников ты заказал бы себе портрет?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Цветовое решение образа в портрете. Цвет и тон Понимание живописной фактуры.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о выразительных возможностях цвета в произведениях живописи, литературы, искусства.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анализировать цветовой строй произведения живописи.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Завершение работы над проектом.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20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26</w:t>
            </w:r>
            <w:r w:rsidR="00A56D88" w:rsidRPr="00FC022D">
              <w:rPr>
                <w:rFonts w:ascii="Times New Roman" w:hAnsi="Times New Roman"/>
                <w:sz w:val="28"/>
                <w:szCs w:val="28"/>
              </w:rPr>
              <w:t>-27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Великие портретисты.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Повторяем и обобщаем.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Выражение творческой индивидуальности.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Личность героев портрета и творческая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интерпритация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ее художником.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активно воспринимать и анализировать произведения портретного жанра.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Подведение итогов завершение работ.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4E5578">
        <w:trPr>
          <w:trHeight w:val="49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 w:rsidP="009675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22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Человек и пространство в изобразительном искусстве (8часов)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Просмотр презентации на тему Жанры.дискуссия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Сгруппировать предложенные произведения по жанрам.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способов решения проблем творческого характера,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контроль.Специфика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языка художественных материалов.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интереса к предмету изобразительного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искусстваФронтальны</w:t>
            </w: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опрос.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lastRenderedPageBreak/>
              <w:t>Работа в художественно-конструктивной деятельности.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Подобрать материалы для работы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0643DA">
        <w:trPr>
          <w:gridAfter w:val="1"/>
          <w:wAfter w:w="13842" w:type="dxa"/>
          <w:trHeight w:val="14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Правила воздушной и линейной перспективы.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Изображение уходящей вдаль аллеи с соблюдением правил линейной перспективы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Карандаш, акварель.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Соотнести репродукции произведений разных жанров (Портрет, пейзаж, натюрморт) с фамилиями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авторов.Прсмотр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, анализ и оценка.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правила воздушной и линейной перспективы.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Уметь организовать пространство на листе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бумаги.Выделить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горизонт и точку зрения.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использовать правила воздушной и линейной перспективы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Сбор материала для кроссворда.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4E5578">
        <w:trPr>
          <w:gridAfter w:val="1"/>
          <w:wAfter w:w="13842" w:type="dxa"/>
          <w:trHeight w:val="3483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Пейзаж- большой мир. Организация пространства.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Работа над изображением большого эпического пейзажа «путь реки» Изображаем уходящие планы и наполняем их деталями. Гуашь, большие кисти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Подобрать репродукции или фото, отображающие законы линейной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перспективы.Оценить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организовывать перспективное пространство пейзажа.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Уметь использовать выразительные возможности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материала.Рольфыбора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формата.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Творческое обсуждение раб Принять участие в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беседе.Уметь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отличать работы Рериха от Левитана.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Репродукции и фото разобрать и составить композицию- выставку из пейзажей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4E5578">
        <w:trPr>
          <w:gridAfter w:val="1"/>
          <w:wAfter w:w="13842" w:type="dxa"/>
          <w:trHeight w:val="40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Пейзаж- настроение. Природа и художник.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Создание пейзажа-настроения- работа по представлению и памяти с предварительным выбором яркого личного впечатления от состояния природы.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Ответить на вопрос: почему о картинах Левитана говорят6 «Мало нот- много музыки?» Оценить ответы и рассуждения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Отметить отличие и красоту разных состояний в природе: утро, вечер, закат, рассвет.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Понимать роль колорита. Уметь пользоваться гуашью, используя основные средства художественной выразительности.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Привитие любви к изобразительному искусству Знакомство с художественными образцами.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Творчески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подойте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к составлению композиции, работе с цветом, светотенью,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иперспективой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Наброски с натуры городских пейзажных набросков.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98" w:rsidRPr="00FC022D" w:rsidTr="004E5578">
        <w:trPr>
          <w:gridAfter w:val="1"/>
          <w:wAfter w:w="13842" w:type="dxa"/>
          <w:trHeight w:val="5427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B98" w:rsidRPr="00FC022D" w:rsidRDefault="00700B98" w:rsidP="004E5578">
            <w:pPr>
              <w:rPr>
                <w:rFonts w:ascii="Times New Roman" w:hAnsi="Times New Roman"/>
                <w:sz w:val="28"/>
                <w:szCs w:val="28"/>
              </w:rPr>
            </w:pPr>
            <w:r w:rsidRPr="00FC022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.Городской пейзаж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Работа над графической композицией «Мой город» Акварель, гуашь.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Поставить оценки за конкурсные задания. Подвести итог за работу учащихся в течении учебного года.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Опрос. Анализ и оценка процесса и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результатов собственной художественной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деятельности..</w:t>
            </w:r>
            <w:proofErr w:type="gramEnd"/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Обобщить работу всего класса в течении года.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Уметь осознанно говорить о видах искусства, изученных в пятом классе.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Знать виды и жанры </w:t>
            </w:r>
            <w:proofErr w:type="spellStart"/>
            <w:r w:rsidRPr="00FC022D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FC022D">
              <w:rPr>
                <w:rFonts w:ascii="Times New Roman" w:hAnsi="Times New Roman"/>
                <w:sz w:val="24"/>
                <w:szCs w:val="24"/>
              </w:rPr>
              <w:t>. деятельности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Эстетическая оценка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результатов..</w:t>
            </w:r>
            <w:proofErr w:type="gramEnd"/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 w:rsidP="004E55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Уметь анализировать содержание, образный язык произведений </w:t>
            </w:r>
            <w:r w:rsidR="004E5578" w:rsidRPr="00FC022D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жанров.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Остановить внимание на образцах современного искусства. Жанры, изученные в этом году.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>Знать основы изобразительной грамотности и уметь применять приобретенные знания на практике.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Выставка лучших </w:t>
            </w:r>
            <w:proofErr w:type="gramStart"/>
            <w:r w:rsidRPr="00FC022D">
              <w:rPr>
                <w:rFonts w:ascii="Times New Roman" w:hAnsi="Times New Roman"/>
                <w:sz w:val="24"/>
                <w:szCs w:val="24"/>
              </w:rPr>
              <w:t>работ ,</w:t>
            </w:r>
            <w:proofErr w:type="gramEnd"/>
            <w:r w:rsidRPr="00FC022D">
              <w:rPr>
                <w:rFonts w:ascii="Times New Roman" w:hAnsi="Times New Roman"/>
                <w:sz w:val="24"/>
                <w:szCs w:val="24"/>
              </w:rPr>
              <w:t xml:space="preserve"> выполненных в течении учебного года.</w:t>
            </w: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 w:rsidP="004E5578">
            <w:pPr>
              <w:rPr>
                <w:rFonts w:ascii="Times New Roman" w:hAnsi="Times New Roman"/>
                <w:sz w:val="24"/>
                <w:szCs w:val="24"/>
              </w:rPr>
            </w:pPr>
            <w:r w:rsidRPr="00FC022D">
              <w:rPr>
                <w:rFonts w:ascii="Times New Roman" w:hAnsi="Times New Roman"/>
                <w:sz w:val="24"/>
                <w:szCs w:val="24"/>
              </w:rPr>
              <w:t xml:space="preserve">Советы посетить выставку в том городе, где будут отдыхать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B98" w:rsidRPr="00FC022D" w:rsidRDefault="00700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B98" w:rsidRPr="00FC022D" w:rsidRDefault="00700B98" w:rsidP="00700B98">
      <w:pPr>
        <w:rPr>
          <w:rFonts w:ascii="Times New Roman" w:hAnsi="Times New Roman"/>
        </w:rPr>
      </w:pPr>
    </w:p>
    <w:p w:rsidR="002A4C4F" w:rsidRPr="00FC022D" w:rsidRDefault="002A4C4F">
      <w:pPr>
        <w:rPr>
          <w:rFonts w:ascii="Times New Roman" w:hAnsi="Times New Roman"/>
        </w:rPr>
      </w:pPr>
    </w:p>
    <w:sectPr w:rsidR="002A4C4F" w:rsidRPr="00FC022D" w:rsidSect="000643DA">
      <w:pgSz w:w="16838" w:h="11906" w:orient="landscape"/>
      <w:pgMar w:top="85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D2" w:rsidRDefault="001D64D2" w:rsidP="001D64D2">
      <w:pPr>
        <w:spacing w:after="0" w:line="240" w:lineRule="auto"/>
      </w:pPr>
      <w:r>
        <w:separator/>
      </w:r>
    </w:p>
  </w:endnote>
  <w:endnote w:type="continuationSeparator" w:id="0">
    <w:p w:rsidR="001D64D2" w:rsidRDefault="001D64D2" w:rsidP="001D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D2" w:rsidRDefault="001D64D2" w:rsidP="001D64D2">
      <w:pPr>
        <w:spacing w:after="0" w:line="240" w:lineRule="auto"/>
      </w:pPr>
      <w:r>
        <w:separator/>
      </w:r>
    </w:p>
  </w:footnote>
  <w:footnote w:type="continuationSeparator" w:id="0">
    <w:p w:rsidR="001D64D2" w:rsidRDefault="001D64D2" w:rsidP="001D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B98"/>
    <w:rsid w:val="000643DA"/>
    <w:rsid w:val="001D64D2"/>
    <w:rsid w:val="002A4C4F"/>
    <w:rsid w:val="004E5578"/>
    <w:rsid w:val="00624930"/>
    <w:rsid w:val="00700B98"/>
    <w:rsid w:val="007C0E71"/>
    <w:rsid w:val="00821E27"/>
    <w:rsid w:val="00824A78"/>
    <w:rsid w:val="00967538"/>
    <w:rsid w:val="00A56D88"/>
    <w:rsid w:val="00DE1CBA"/>
    <w:rsid w:val="00F53182"/>
    <w:rsid w:val="00FC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5C8A"/>
  <w15:docId w15:val="{ED4D6BEF-2D94-49D0-97F1-AD8EA3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98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B98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700B98"/>
    <w:pPr>
      <w:ind w:left="720"/>
      <w:contextualSpacing/>
    </w:pPr>
  </w:style>
  <w:style w:type="character" w:customStyle="1" w:styleId="a5">
    <w:name w:val="Основной текст + Полужирный"/>
    <w:basedOn w:val="a0"/>
    <w:uiPriority w:val="99"/>
    <w:rsid w:val="00700B98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700B98"/>
    <w:rPr>
      <w:rFonts w:ascii="Book Antiqua" w:hAnsi="Book Antiqua" w:cs="Book Antiqua" w:hint="default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700B98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700B98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700B98"/>
    <w:rPr>
      <w:rFonts w:ascii="Sylfaen" w:hAnsi="Sylfaen" w:cs="Sylfaen" w:hint="default"/>
      <w:i/>
      <w:iCs/>
      <w:spacing w:val="0"/>
      <w:sz w:val="13"/>
      <w:szCs w:val="13"/>
    </w:rPr>
  </w:style>
  <w:style w:type="paragraph" w:styleId="a6">
    <w:name w:val="Balloon Text"/>
    <w:basedOn w:val="a"/>
    <w:link w:val="a7"/>
    <w:uiPriority w:val="99"/>
    <w:semiHidden/>
    <w:unhideWhenUsed/>
    <w:rsid w:val="00DE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C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D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4D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D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4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</cp:lastModifiedBy>
  <cp:revision>12</cp:revision>
  <dcterms:created xsi:type="dcterms:W3CDTF">2016-08-29T12:46:00Z</dcterms:created>
  <dcterms:modified xsi:type="dcterms:W3CDTF">2022-11-01T03:52:00Z</dcterms:modified>
</cp:coreProperties>
</file>