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BA" w:rsidRDefault="008D4C01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bookmarkStart w:id="0" w:name="_GoBack"/>
      <w:r w:rsidRPr="008D4C01">
        <w:rPr>
          <w:rFonts w:ascii="Times New Roman" w:eastAsia="Times New Roman" w:hAnsi="Times New Roman" w:cs="Times New Roman"/>
          <w:b/>
          <w:noProof/>
          <w:sz w:val="24"/>
          <w:szCs w:val="32"/>
          <w:lang w:eastAsia="ru-RU"/>
        </w:rPr>
        <w:drawing>
          <wp:inline distT="0" distB="0" distL="0" distR="0">
            <wp:extent cx="6819900" cy="9385720"/>
            <wp:effectExtent l="0" t="0" r="0" b="0"/>
            <wp:docPr id="1" name="Рисунок 1" descr="F:\мо сканы\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811" cy="938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4C01" w:rsidRDefault="008D4C01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8D4C01" w:rsidRDefault="008D4C01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8D4C01" w:rsidRDefault="008D4C01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8D4C01" w:rsidRDefault="008D4C01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8D4C01" w:rsidRDefault="008D4C01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8D4C01" w:rsidRDefault="008D4C01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9B6E0C" w:rsidRDefault="009B6E0C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Пояснительная записка</w:t>
      </w:r>
    </w:p>
    <w:p w:rsidR="009B6E0C" w:rsidRDefault="009B6E0C" w:rsidP="009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32"/>
          <w:u w:val="single"/>
          <w:lang w:eastAsia="ru-RU"/>
        </w:rPr>
        <w:t>Английский язык 9</w:t>
      </w:r>
      <w:r w:rsidRPr="00113052">
        <w:rPr>
          <w:rFonts w:ascii="Times New Roman" w:eastAsia="Times New Roman" w:hAnsi="Times New Roman" w:cs="Times New Roman"/>
          <w:b/>
          <w:i/>
          <w:sz w:val="24"/>
          <w:szCs w:val="32"/>
          <w:u w:val="single"/>
          <w:lang w:eastAsia="ru-RU"/>
        </w:rPr>
        <w:t xml:space="preserve"> класс</w:t>
      </w:r>
    </w:p>
    <w:p w:rsidR="009B6E0C" w:rsidRPr="00893AAD" w:rsidRDefault="009B6E0C" w:rsidP="009B6E0C">
      <w:pPr>
        <w:pStyle w:val="a6"/>
        <w:rPr>
          <w:color w:val="000000"/>
        </w:rPr>
      </w:pPr>
      <w:r w:rsidRPr="00893AAD">
        <w:rPr>
          <w:color w:val="000000"/>
        </w:rPr>
        <w:t>Раб</w:t>
      </w:r>
      <w:r>
        <w:rPr>
          <w:color w:val="000000"/>
        </w:rPr>
        <w:t xml:space="preserve">очая программа по английскому языку разработана на </w:t>
      </w:r>
      <w:proofErr w:type="gramStart"/>
      <w:r>
        <w:rPr>
          <w:color w:val="000000"/>
        </w:rPr>
        <w:t>о</w:t>
      </w:r>
      <w:r w:rsidR="003C1F57">
        <w:rPr>
          <w:color w:val="000000"/>
        </w:rPr>
        <w:t>снове  учебной</w:t>
      </w:r>
      <w:proofErr w:type="gramEnd"/>
      <w:r w:rsidR="003C1F57">
        <w:rPr>
          <w:color w:val="000000"/>
        </w:rPr>
        <w:t xml:space="preserve"> программы на 20</w:t>
      </w:r>
      <w:r w:rsidR="00713A96">
        <w:rPr>
          <w:color w:val="000000"/>
        </w:rPr>
        <w:t>22</w:t>
      </w:r>
      <w:r w:rsidR="003C1F57">
        <w:rPr>
          <w:color w:val="000000"/>
        </w:rPr>
        <w:t>/202</w:t>
      </w:r>
      <w:r w:rsidR="00713A96">
        <w:rPr>
          <w:color w:val="000000"/>
        </w:rPr>
        <w:t>3</w:t>
      </w:r>
      <w:r w:rsidRPr="00893AAD">
        <w:rPr>
          <w:color w:val="000000"/>
        </w:rPr>
        <w:t xml:space="preserve"> учебный год и требований к результатам освоения основной образовательной программы </w:t>
      </w:r>
      <w:r>
        <w:rPr>
          <w:color w:val="000000"/>
        </w:rPr>
        <w:t xml:space="preserve">по предмету английский язык    </w:t>
      </w:r>
      <w:r w:rsidRPr="00893AAD">
        <w:rPr>
          <w:color w:val="000000"/>
        </w:rPr>
        <w:t>МБОУ ОШ №</w:t>
      </w:r>
      <w:r w:rsidR="00E47AB3">
        <w:rPr>
          <w:color w:val="000000"/>
        </w:rPr>
        <w:t>5</w:t>
      </w:r>
      <w:r w:rsidRPr="00893AAD">
        <w:rPr>
          <w:color w:val="000000"/>
        </w:rPr>
        <w:t xml:space="preserve"> г. Асино с учётом</w:t>
      </w:r>
    </w:p>
    <w:p w:rsidR="009B6E0C" w:rsidRPr="0015064C" w:rsidRDefault="009B6E0C" w:rsidP="009B6E0C">
      <w:pPr>
        <w:pStyle w:val="a6"/>
        <w:numPr>
          <w:ilvl w:val="0"/>
          <w:numId w:val="13"/>
        </w:numPr>
        <w:shd w:val="clear" w:color="auto" w:fill="FFFFFF"/>
        <w:rPr>
          <w:color w:val="000000"/>
        </w:rPr>
      </w:pPr>
      <w:r w:rsidRPr="0015064C">
        <w:rPr>
          <w:color w:val="000000"/>
        </w:rPr>
        <w:t>Федерального Закона «Об образовании в РФ» № 273-ФЗ, утвержденного 29.12.2012.</w:t>
      </w:r>
    </w:p>
    <w:p w:rsidR="009B6E0C" w:rsidRPr="0015064C" w:rsidRDefault="009B6E0C" w:rsidP="009B6E0C">
      <w:pPr>
        <w:pStyle w:val="a6"/>
        <w:numPr>
          <w:ilvl w:val="0"/>
          <w:numId w:val="13"/>
        </w:numPr>
        <w:shd w:val="clear" w:color="auto" w:fill="FFFFFF"/>
        <w:rPr>
          <w:color w:val="000000"/>
        </w:rPr>
      </w:pPr>
      <w:r w:rsidRPr="0015064C">
        <w:rPr>
          <w:color w:val="000000"/>
        </w:rPr>
        <w:t>Приказа Минобрнауки России от 06.10.2009 № 373 «Об утверждении и введении в действие ФГОС НОО».</w:t>
      </w:r>
    </w:p>
    <w:p w:rsidR="009B6E0C" w:rsidRPr="0015064C" w:rsidRDefault="009B6E0C" w:rsidP="009B6E0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5064C">
        <w:rPr>
          <w:color w:val="000000"/>
        </w:rPr>
        <w:t>Приказов Минобрнауки России от 26.11.2010 № 1241 и от 26 ноября 2010 г.№ 1241, от 31.12.2015 №1576 «О внесении изменений в ФГОС НОО, утвержденного приказом Министерства от 6 октября 2009 года № 373»</w:t>
      </w:r>
    </w:p>
    <w:p w:rsidR="009B6E0C" w:rsidRPr="0015064C" w:rsidRDefault="009B6E0C" w:rsidP="009B6E0C">
      <w:pPr>
        <w:pStyle w:val="a6"/>
        <w:numPr>
          <w:ilvl w:val="0"/>
          <w:numId w:val="13"/>
        </w:numPr>
        <w:shd w:val="clear" w:color="auto" w:fill="FFFFFF"/>
        <w:rPr>
          <w:color w:val="000000"/>
        </w:rPr>
      </w:pPr>
      <w:r w:rsidRPr="0015064C">
        <w:rPr>
          <w:color w:val="000000"/>
        </w:rPr>
        <w:t>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9B6E0C" w:rsidRPr="0015064C" w:rsidRDefault="009B6E0C" w:rsidP="009B6E0C">
      <w:pPr>
        <w:pStyle w:val="a7"/>
        <w:numPr>
          <w:ilvl w:val="0"/>
          <w:numId w:val="13"/>
        </w:numPr>
      </w:pPr>
      <w:r w:rsidRPr="0015064C">
        <w:t>Постановление Главного государственного санитарного врача РФ от 29 декабря 2010 г. N 189</w:t>
      </w:r>
      <w:r w:rsidRPr="0015064C">
        <w:br/>
        <w:t>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9B6E0C" w:rsidRPr="0015064C" w:rsidRDefault="009B6E0C" w:rsidP="009B6E0C">
      <w:pPr>
        <w:pStyle w:val="a7"/>
        <w:numPr>
          <w:ilvl w:val="0"/>
          <w:numId w:val="13"/>
        </w:numPr>
      </w:pPr>
      <w:r w:rsidRPr="0015064C">
        <w:rPr>
          <w:color w:val="000000"/>
        </w:rPr>
        <w:t xml:space="preserve">Авторской  программы «Английский язык» </w:t>
      </w:r>
      <w:r w:rsidR="003C1F57" w:rsidRPr="0015064C">
        <w:rPr>
          <w:color w:val="000000"/>
        </w:rPr>
        <w:t>О.В.Афанасьева</w:t>
      </w:r>
      <w:r w:rsidRPr="0015064C">
        <w:rPr>
          <w:color w:val="000000"/>
        </w:rPr>
        <w:t>,  И.В. Михеевой,  Издательство «Дрофа, Москва, 2015».</w:t>
      </w:r>
    </w:p>
    <w:p w:rsidR="009B6E0C" w:rsidRPr="0015064C" w:rsidRDefault="009B6E0C" w:rsidP="009B6E0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5064C">
        <w:rPr>
          <w:color w:val="000000"/>
        </w:rPr>
        <w:t>Основной образовательной программы МБОУ ОШ №</w:t>
      </w:r>
      <w:r w:rsidR="00D27816">
        <w:rPr>
          <w:color w:val="000000"/>
        </w:rPr>
        <w:t>5</w:t>
      </w:r>
      <w:r w:rsidRPr="0015064C">
        <w:rPr>
          <w:color w:val="000000"/>
        </w:rPr>
        <w:t xml:space="preserve"> г. Асино.</w:t>
      </w:r>
    </w:p>
    <w:p w:rsidR="009B6E0C" w:rsidRPr="0015064C" w:rsidRDefault="009B6E0C" w:rsidP="009B6E0C">
      <w:pPr>
        <w:pStyle w:val="a7"/>
        <w:numPr>
          <w:ilvl w:val="0"/>
          <w:numId w:val="14"/>
        </w:numPr>
      </w:pPr>
      <w:r w:rsidRPr="0015064C">
        <w:rPr>
          <w:color w:val="000000"/>
        </w:rPr>
        <w:t>Учебного пл</w:t>
      </w:r>
      <w:r w:rsidR="003C1F57">
        <w:rPr>
          <w:color w:val="000000"/>
        </w:rPr>
        <w:t>ана МБОУ ОШ №</w:t>
      </w:r>
      <w:r w:rsidR="00EA2C88">
        <w:rPr>
          <w:color w:val="000000"/>
        </w:rPr>
        <w:t>5</w:t>
      </w:r>
      <w:r w:rsidR="003C1F57">
        <w:rPr>
          <w:color w:val="000000"/>
        </w:rPr>
        <w:t xml:space="preserve"> г. Асино на 20</w:t>
      </w:r>
      <w:r w:rsidR="00713A96">
        <w:rPr>
          <w:color w:val="000000"/>
        </w:rPr>
        <w:t>22</w:t>
      </w:r>
      <w:r w:rsidR="003C1F57">
        <w:rPr>
          <w:color w:val="000000"/>
        </w:rPr>
        <w:t>/202</w:t>
      </w:r>
      <w:r w:rsidR="00713A96">
        <w:rPr>
          <w:color w:val="000000"/>
        </w:rPr>
        <w:t>3</w:t>
      </w:r>
      <w:r w:rsidRPr="0015064C">
        <w:rPr>
          <w:color w:val="000000"/>
        </w:rPr>
        <w:t xml:space="preserve"> учебный год и Положения о рабочей программе.</w:t>
      </w:r>
    </w:p>
    <w:p w:rsidR="009B6E0C" w:rsidRPr="00BE5634" w:rsidRDefault="009B6E0C" w:rsidP="009B6E0C">
      <w:pPr>
        <w:pStyle w:val="a6"/>
        <w:spacing w:before="0" w:beforeAutospacing="0" w:after="0" w:afterAutospacing="0"/>
        <w:ind w:firstLine="708"/>
        <w:jc w:val="both"/>
      </w:pPr>
      <w:r w:rsidRPr="00BE5634">
        <w:t xml:space="preserve">Рабочая программа по английскому языку </w:t>
      </w:r>
      <w:r>
        <w:t>сос</w:t>
      </w:r>
      <w:r w:rsidRPr="00BE5634">
        <w:t xml:space="preserve">тавлена на основе федерального государственного образовательного стандарта основного общего образования и авторской программы О.В.Афанасьева, И.В.Михеева, К.М.Баранова по английскому языку к УМК «Английский язык: «Rainbow English» для учащихся 5-9 классов общеобразовательных </w:t>
      </w:r>
      <w:proofErr w:type="gramStart"/>
      <w:r w:rsidRPr="00BE5634">
        <w:t>учреждений  (</w:t>
      </w:r>
      <w:proofErr w:type="gramEnd"/>
      <w:r w:rsidRPr="00BE5634">
        <w:t xml:space="preserve">Москва: Дрофа, 2014). </w:t>
      </w:r>
    </w:p>
    <w:p w:rsidR="009B6E0C" w:rsidRPr="00BE5634" w:rsidRDefault="009B6E0C" w:rsidP="009B6E0C">
      <w:pPr>
        <w:pStyle w:val="a6"/>
        <w:spacing w:before="0" w:beforeAutospacing="0" w:after="0" w:afterAutospacing="0"/>
        <w:ind w:firstLine="709"/>
        <w:jc w:val="both"/>
      </w:pPr>
      <w:r w:rsidRPr="00BE5634">
        <w:t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«Rainbow English» для учащихся</w:t>
      </w:r>
      <w:r>
        <w:t xml:space="preserve"> 9</w:t>
      </w:r>
      <w:r w:rsidRPr="00BE5634">
        <w:t xml:space="preserve"> классов общеобразовательных </w:t>
      </w:r>
      <w:proofErr w:type="gramStart"/>
      <w:r w:rsidRPr="00BE5634">
        <w:t>учреждений  (</w:t>
      </w:r>
      <w:proofErr w:type="gramEnd"/>
      <w:r w:rsidRPr="00BE5634">
        <w:t xml:space="preserve">Москва: Дрофа, 2014). </w:t>
      </w:r>
    </w:p>
    <w:p w:rsidR="009B6E0C" w:rsidRPr="00113052" w:rsidRDefault="009B6E0C" w:rsidP="009B6E0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5634">
        <w:rPr>
          <w:rFonts w:ascii="Times New Roman" w:hAnsi="Times New Roman"/>
          <w:sz w:val="24"/>
          <w:szCs w:val="24"/>
        </w:rPr>
        <w:t>Рабо</w:t>
      </w:r>
      <w:r>
        <w:rPr>
          <w:rFonts w:ascii="Times New Roman" w:hAnsi="Times New Roman"/>
          <w:sz w:val="24"/>
          <w:szCs w:val="24"/>
        </w:rPr>
        <w:t>чая программа рассчитана на 102часа</w:t>
      </w:r>
      <w:r w:rsidRPr="00BE5634">
        <w:rPr>
          <w:rFonts w:ascii="Times New Roman" w:hAnsi="Times New Roman"/>
          <w:sz w:val="24"/>
          <w:szCs w:val="24"/>
        </w:rPr>
        <w:t xml:space="preserve"> школьного учебного плана при нагрузке 3 часа в неделю и предусматривает резерв свободного времени в размере 10% от общего объема часов. Срок реализации программы – 1 год.</w:t>
      </w:r>
    </w:p>
    <w:p w:rsidR="009B6E0C" w:rsidRPr="00477ADC" w:rsidRDefault="009B6E0C" w:rsidP="009B6E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Учебно-методический комплект включает в себя:</w:t>
      </w:r>
    </w:p>
    <w:p w:rsidR="009B6E0C" w:rsidRPr="00477ADC" w:rsidRDefault="009B6E0C" w:rsidP="009B6E0C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Учебник английского языка для 9</w:t>
      </w:r>
      <w:r w:rsidRPr="00477ADC">
        <w:rPr>
          <w:rFonts w:ascii="Times New Roman" w:eastAsia="Calibri" w:hAnsi="Times New Roman" w:cs="Times New Roman"/>
          <w:sz w:val="24"/>
          <w:szCs w:val="24"/>
        </w:rPr>
        <w:t xml:space="preserve"> класса общеобразовательных учреждений в 2-ух частях «</w:t>
      </w:r>
      <w:proofErr w:type="spellStart"/>
      <w:r w:rsidRPr="00477ADC">
        <w:rPr>
          <w:rFonts w:ascii="Times New Roman" w:eastAsia="Calibri" w:hAnsi="Times New Roman" w:cs="Times New Roman"/>
          <w:sz w:val="24"/>
          <w:szCs w:val="24"/>
          <w:lang w:val="en-US"/>
        </w:rPr>
        <w:t>RainbowEnglish</w:t>
      </w:r>
      <w:proofErr w:type="spellEnd"/>
      <w:r w:rsidRPr="00477ADC">
        <w:rPr>
          <w:rFonts w:ascii="Times New Roman" w:eastAsia="Calibri" w:hAnsi="Times New Roman" w:cs="Times New Roman"/>
          <w:sz w:val="24"/>
          <w:szCs w:val="24"/>
        </w:rPr>
        <w:t>», /О.В. Афанасьева, И.В. Михеева/ – Москва: Дрофа, 2015».</w:t>
      </w:r>
    </w:p>
    <w:p w:rsidR="009B6E0C" w:rsidRPr="00477ADC" w:rsidRDefault="009B6E0C" w:rsidP="009B6E0C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2. Рабочая те</w:t>
      </w:r>
      <w:r>
        <w:rPr>
          <w:rFonts w:ascii="Times New Roman" w:eastAsia="Calibri" w:hAnsi="Times New Roman" w:cs="Times New Roman"/>
          <w:sz w:val="24"/>
          <w:szCs w:val="24"/>
        </w:rPr>
        <w:t>традь по английскому языку для 9</w:t>
      </w:r>
      <w:r w:rsidRPr="00477ADC">
        <w:rPr>
          <w:rFonts w:ascii="Times New Roman" w:eastAsia="Calibri" w:hAnsi="Times New Roman" w:cs="Times New Roman"/>
          <w:sz w:val="24"/>
          <w:szCs w:val="24"/>
        </w:rPr>
        <w:t xml:space="preserve"> класса общеобразовательных учреждений «</w:t>
      </w:r>
      <w:proofErr w:type="spellStart"/>
      <w:r w:rsidRPr="00477ADC">
        <w:rPr>
          <w:rFonts w:ascii="Times New Roman" w:eastAsia="Calibri" w:hAnsi="Times New Roman" w:cs="Times New Roman"/>
          <w:sz w:val="24"/>
          <w:szCs w:val="24"/>
          <w:lang w:val="en-US"/>
        </w:rPr>
        <w:t>RainbowEnglish</w:t>
      </w:r>
      <w:proofErr w:type="spellEnd"/>
      <w:r w:rsidRPr="00477ADC">
        <w:rPr>
          <w:rFonts w:ascii="Times New Roman" w:eastAsia="Calibri" w:hAnsi="Times New Roman" w:cs="Times New Roman"/>
          <w:sz w:val="24"/>
          <w:szCs w:val="24"/>
        </w:rPr>
        <w:t>», /О.В. Афанасьева, И.В. Михеева/ – Москва: Дрофа, 2015.</w:t>
      </w:r>
    </w:p>
    <w:p w:rsidR="009B6E0C" w:rsidRPr="00477ADC" w:rsidRDefault="009B6E0C" w:rsidP="009B6E0C">
      <w:pPr>
        <w:spacing w:after="0" w:line="240" w:lineRule="auto"/>
        <w:ind w:left="142" w:right="283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lastRenderedPageBreak/>
        <w:t>3.CD для работы в классе и для самостоятельных занятий дома.</w:t>
      </w:r>
    </w:p>
    <w:p w:rsidR="009B6E0C" w:rsidRPr="00477ADC" w:rsidRDefault="009B6E0C" w:rsidP="009B6E0C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4. Примерная программа среднего образования по иностранному языку. Рабочие программы к учебно-методическим комплектам «Английский язык» (5-9 классы, серия “Rainbow English”). Авторы О. В. Афанасьева, И. В. Михеева, Н. В. Языкова, Е. А. Колесникова/ - Москва: Дрофа, 2013.</w:t>
      </w:r>
    </w:p>
    <w:p w:rsidR="009B6E0C" w:rsidRPr="00477ADC" w:rsidRDefault="009B6E0C" w:rsidP="009B6E0C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5. Двуязычные и одноязычные словари.</w:t>
      </w:r>
    </w:p>
    <w:p w:rsidR="009B6E0C" w:rsidRPr="009B6E0C" w:rsidRDefault="009B6E0C" w:rsidP="009B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осуществляется по авторской программе курса английского языка для общеобразовательных учреждений О.В.Афанасьевой, И.В.Михеевой, Н.В.Языковой (Москва: Дрофа, 2013) на основе УМК </w:t>
      </w:r>
      <w:proofErr w:type="spellStart"/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О.В.Афанасьевой</w:t>
      </w:r>
      <w:proofErr w:type="spellEnd"/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И.В.Михеевой</w:t>
      </w:r>
      <w:proofErr w:type="spellEnd"/>
      <w:r w:rsidRPr="00477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Pr="00477A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RainbowEnglish</w:t>
      </w:r>
      <w:proofErr w:type="spellEnd"/>
      <w:r w:rsidRPr="00477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9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(2015 год) общеобразовательных учреждений (7-ой год обучения; Москва: Дрофа, 2015; в соответствии с Федеральным законом от 29. 12.2010 №436-ФЗ).</w:t>
      </w:r>
    </w:p>
    <w:p w:rsidR="00F016E8" w:rsidRPr="00D04041" w:rsidRDefault="00F016E8" w:rsidP="009B6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Цель программы обучения: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учебно-познавательной компетенции.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Задачи программы обучения: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1. Формирование речевой компетенции: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041">
        <w:rPr>
          <w:rFonts w:ascii="Times New Roman" w:hAnsi="Times New Roman" w:cs="Times New Roman"/>
          <w:sz w:val="24"/>
          <w:szCs w:val="24"/>
        </w:rPr>
        <w:t>Сформировать способность осуществлять межкультурное общение в четырех видах речевой деятельности (говорении, аудировании, чтении и письменной речи)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2. Формирование языковой компетенции: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041">
        <w:rPr>
          <w:rFonts w:ascii="Times New Roman" w:hAnsi="Times New Roman" w:cs="Times New Roman"/>
          <w:sz w:val="24"/>
          <w:szCs w:val="24"/>
        </w:rPr>
        <w:t>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3. Формирование социокультурной компетенции: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041">
        <w:rPr>
          <w:rFonts w:ascii="Times New Roman" w:hAnsi="Times New Roman" w:cs="Times New Roman"/>
          <w:sz w:val="24"/>
          <w:szCs w:val="24"/>
        </w:rPr>
        <w:t>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4. Формирование компенсаторной компетенции: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041">
        <w:rPr>
          <w:rFonts w:ascii="Times New Roman" w:hAnsi="Times New Roman" w:cs="Times New Roman"/>
          <w:sz w:val="24"/>
          <w:szCs w:val="24"/>
        </w:rPr>
        <w:t>Сформировать способность выходить из затруднительного положения в процессе общения в условиях дефицита языковых средств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5. Формирование учебно-познавательной компетенции: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041">
        <w:rPr>
          <w:rFonts w:ascii="Times New Roman" w:hAnsi="Times New Roman" w:cs="Times New Roman"/>
          <w:sz w:val="24"/>
          <w:szCs w:val="24"/>
        </w:rPr>
        <w:t>Сформировать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6. Развитие и воспитание школьников: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041">
        <w:rPr>
          <w:rFonts w:ascii="Times New Roman" w:hAnsi="Times New Roman" w:cs="Times New Roman"/>
          <w:sz w:val="24"/>
          <w:szCs w:val="24"/>
        </w:rPr>
        <w:t>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</w:t>
      </w:r>
    </w:p>
    <w:p w:rsidR="00F016E8" w:rsidRPr="00D04041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16E8" w:rsidRPr="00D04041" w:rsidRDefault="00F016E8" w:rsidP="00F016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 по английскому языку</w:t>
      </w:r>
    </w:p>
    <w:tbl>
      <w:tblPr>
        <w:tblStyle w:val="a3"/>
        <w:tblpPr w:leftFromText="180" w:rightFromText="180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949"/>
        <w:gridCol w:w="4281"/>
        <w:gridCol w:w="1426"/>
        <w:gridCol w:w="2915"/>
      </w:tblGrid>
      <w:tr w:rsidR="00F016E8" w:rsidRPr="00D04041" w:rsidTr="00F016E8">
        <w:tc>
          <w:tcPr>
            <w:tcW w:w="959" w:type="dxa"/>
            <w:vAlign w:val="center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819" w:type="dxa"/>
            <w:vAlign w:val="center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ситуации</w:t>
            </w:r>
          </w:p>
        </w:tc>
        <w:tc>
          <w:tcPr>
            <w:tcW w:w="1560" w:type="dxa"/>
            <w:vAlign w:val="center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3118" w:type="dxa"/>
            <w:vAlign w:val="center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F016E8" w:rsidRPr="00D04041" w:rsidTr="00F016E8">
        <w:tc>
          <w:tcPr>
            <w:tcW w:w="95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СМИ: радио, телевидение, интернет</w:t>
            </w:r>
          </w:p>
        </w:tc>
        <w:tc>
          <w:tcPr>
            <w:tcW w:w="1560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(итоговая)</w:t>
            </w:r>
          </w:p>
        </w:tc>
      </w:tr>
      <w:tr w:rsidR="00F016E8" w:rsidRPr="00D04041" w:rsidTr="00F016E8">
        <w:tc>
          <w:tcPr>
            <w:tcW w:w="95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Печатные издания: книги, журналы, </w:t>
            </w: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газеты</w:t>
            </w:r>
          </w:p>
        </w:tc>
        <w:tc>
          <w:tcPr>
            <w:tcW w:w="1560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118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(итоговая)</w:t>
            </w:r>
          </w:p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(тематическая)</w:t>
            </w:r>
          </w:p>
        </w:tc>
      </w:tr>
      <w:tr w:rsidR="00F016E8" w:rsidRPr="00D04041" w:rsidTr="00F016E8">
        <w:tc>
          <w:tcPr>
            <w:tcW w:w="95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1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технологии</w:t>
            </w:r>
          </w:p>
        </w:tc>
        <w:tc>
          <w:tcPr>
            <w:tcW w:w="1560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(итоговая)</w:t>
            </w:r>
          </w:p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(тематическая)</w:t>
            </w:r>
          </w:p>
        </w:tc>
      </w:tr>
      <w:tr w:rsidR="00F016E8" w:rsidRPr="00D04041" w:rsidTr="00F016E8">
        <w:tc>
          <w:tcPr>
            <w:tcW w:w="95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Подростки: их жизнь и проблемы</w:t>
            </w:r>
          </w:p>
        </w:tc>
        <w:tc>
          <w:tcPr>
            <w:tcW w:w="1560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8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(итоговая)</w:t>
            </w:r>
          </w:p>
        </w:tc>
      </w:tr>
      <w:tr w:rsidR="00F016E8" w:rsidRPr="00D04041" w:rsidTr="00F016E8">
        <w:tc>
          <w:tcPr>
            <w:tcW w:w="95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18" w:type="dxa"/>
          </w:tcPr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(итоговых)</w:t>
            </w:r>
          </w:p>
          <w:p w:rsidR="00F016E8" w:rsidRPr="00D04041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(тематических)</w:t>
            </w:r>
          </w:p>
        </w:tc>
      </w:tr>
    </w:tbl>
    <w:p w:rsidR="00F016E8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16E8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16E8" w:rsidRDefault="00F016E8" w:rsidP="00F01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16E8" w:rsidRDefault="00F016E8" w:rsidP="00F01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6E8" w:rsidRPr="00D04041" w:rsidRDefault="00F016E8" w:rsidP="00F016E8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C009AC">
        <w:rPr>
          <w:rFonts w:ascii="Times New Roman" w:hAnsi="Times New Roman" w:cs="Times New Roman"/>
          <w:b/>
          <w:sz w:val="24"/>
          <w:szCs w:val="24"/>
        </w:rPr>
        <w:t xml:space="preserve">учебного курса « </w:t>
      </w:r>
      <w:r w:rsidR="00C009AC">
        <w:rPr>
          <w:rFonts w:ascii="Times New Roman" w:hAnsi="Times New Roman" w:cs="Times New Roman"/>
          <w:b/>
          <w:sz w:val="24"/>
          <w:szCs w:val="24"/>
          <w:lang w:val="en-US"/>
        </w:rPr>
        <w:t>RainbowEnglish</w:t>
      </w:r>
      <w:r w:rsidRPr="00D04041">
        <w:rPr>
          <w:rFonts w:ascii="Times New Roman" w:hAnsi="Times New Roman" w:cs="Times New Roman"/>
          <w:b/>
          <w:sz w:val="24"/>
          <w:szCs w:val="24"/>
        </w:rPr>
        <w:t>», 9 класс. Авторы: О.В. Афанасьева, И.В. Михеева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609"/>
        <w:gridCol w:w="1754"/>
      </w:tblGrid>
      <w:tr w:rsidR="00F016E8" w:rsidTr="00F016E8">
        <w:tc>
          <w:tcPr>
            <w:tcW w:w="3369" w:type="dxa"/>
          </w:tcPr>
          <w:p w:rsidR="00F016E8" w:rsidRPr="00FA4105" w:rsidRDefault="00F016E8" w:rsidP="00F016E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9780" w:type="dxa"/>
          </w:tcPr>
          <w:p w:rsidR="00F016E8" w:rsidRPr="00FA4105" w:rsidRDefault="00F016E8" w:rsidP="00F016E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2203" w:type="dxa"/>
          </w:tcPr>
          <w:p w:rsidR="00F016E8" w:rsidRPr="00FA4105" w:rsidRDefault="00F016E8" w:rsidP="00F016E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16E8" w:rsidTr="00F016E8">
        <w:tc>
          <w:tcPr>
            <w:tcW w:w="3369" w:type="dxa"/>
            <w:vAlign w:val="center"/>
          </w:tcPr>
          <w:p w:rsidR="00F016E8" w:rsidRPr="00FA4105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СМИ: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радио, т</w:t>
            </w: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интернет.</w:t>
            </w:r>
          </w:p>
        </w:tc>
        <w:tc>
          <w:tcPr>
            <w:tcW w:w="9780" w:type="dxa"/>
          </w:tcPr>
          <w:p w:rsidR="00F016E8" w:rsidRPr="00FA4105" w:rsidRDefault="00F016E8" w:rsidP="00F0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СМИ.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простого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простого прошедшего времени.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настоящего длительного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прошедшего длительного времени. Телепрограммы и телеканалы.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«ВВС» - Бри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танская теле - и радиокомпания. Телевидение в школе.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Аббревиатура.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смотрим по телевидению.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Неисчисляемые имена существительные.Пассивный залог настоящего и прошедшего совершённого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Влияние телевидения. Значение телевидения. Современное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особенности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Дети и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префиксы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ir.Новейшие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информации. Интернет.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Современные СМИ. СМИ и реклама. Теле и радиовещание. Любимая телепередача.</w:t>
            </w:r>
          </w:p>
        </w:tc>
        <w:tc>
          <w:tcPr>
            <w:tcW w:w="2203" w:type="dxa"/>
            <w:vAlign w:val="center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020CF5" w:rsidRPr="00FA4105" w:rsidRDefault="00020CF5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6E8" w:rsidTr="00F016E8">
        <w:tc>
          <w:tcPr>
            <w:tcW w:w="3369" w:type="dxa"/>
            <w:vAlign w:val="center"/>
          </w:tcPr>
          <w:p w:rsidR="00F016E8" w:rsidRPr="00FA4105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Печатные издания: книги, журналы, газеты</w:t>
            </w:r>
          </w:p>
        </w:tc>
        <w:tc>
          <w:tcPr>
            <w:tcW w:w="9780" w:type="dxa"/>
          </w:tcPr>
          <w:p w:rsidR="00F016E8" w:rsidRPr="00EA61C0" w:rsidRDefault="00F016E8" w:rsidP="00F0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Употреблениеструктуры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«never/sometimes/often fail to do»</w:t>
            </w:r>
            <w:r w:rsidRPr="00D04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Мнениячитателей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Употреблениеслов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Tell, speak, chat, answer, reply, explain, add.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47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E47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E47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Какими бывают книги?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Книги. Типы книг.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Различие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Неопределенное местоимение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Британские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газеты.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Британская пресса.</w:t>
            </w:r>
          </w:p>
          <w:p w:rsidR="00F016E8" w:rsidRPr="00B579D6" w:rsidRDefault="00F016E8" w:rsidP="00F0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Первое печатное издание. Заголовки газет.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Гумилев - Великий поэт.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в различных словосочетаниях. Разговор по телефону. Печатные издания.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Словообразование при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суффиксов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Льюис Кэрролл.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2203" w:type="dxa"/>
            <w:vAlign w:val="center"/>
          </w:tcPr>
          <w:p w:rsidR="00F016E8" w:rsidRPr="00FA4105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</w:tr>
      <w:tr w:rsidR="00F016E8" w:rsidTr="00F016E8">
        <w:tc>
          <w:tcPr>
            <w:tcW w:w="3369" w:type="dxa"/>
            <w:vAlign w:val="center"/>
          </w:tcPr>
          <w:p w:rsidR="00F016E8" w:rsidRPr="00FA4105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Наука и технологии</w:t>
            </w:r>
          </w:p>
        </w:tc>
        <w:tc>
          <w:tcPr>
            <w:tcW w:w="9780" w:type="dxa"/>
          </w:tcPr>
          <w:p w:rsidR="00F016E8" w:rsidRPr="00FA4105" w:rsidRDefault="00F016E8" w:rsidP="00F0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ученые и их открытия.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Знакомство с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ровыми учеными и их открытиями.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Что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наука. Что такое технология. Компьютеры.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Индустриальная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волюция в Европе. История технологий.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возникновения техники.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Приборы и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которые мы используем дома. История возникновения зонтика.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Различие употреблений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toinvent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todiscover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появления чулок.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при помощи префикса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технологии. Всемирные изобретения. Инфинитив. Изобретения. Советские космонавты.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артиклей с уникальными объектами и явлениями.Первый полёт человека в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космос.Фразовый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tobreak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космоса. Модальные глаголы. Космос и мы.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Московс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и Лондонский метрополитены.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Изобретение,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навсегда изменили мир. Наука и технологии. Технологический прогресс. Открытие неизвестного острова.</w:t>
            </w:r>
          </w:p>
        </w:tc>
        <w:tc>
          <w:tcPr>
            <w:tcW w:w="2203" w:type="dxa"/>
            <w:vAlign w:val="center"/>
          </w:tcPr>
          <w:p w:rsidR="00F016E8" w:rsidRPr="00FA4105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016E8" w:rsidTr="00F016E8">
        <w:tc>
          <w:tcPr>
            <w:tcW w:w="3369" w:type="dxa"/>
            <w:vAlign w:val="center"/>
          </w:tcPr>
          <w:p w:rsidR="00F016E8" w:rsidRPr="00FA4105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Подростки: их жизнь и проблемы</w:t>
            </w:r>
          </w:p>
        </w:tc>
        <w:tc>
          <w:tcPr>
            <w:tcW w:w="9780" w:type="dxa"/>
          </w:tcPr>
          <w:p w:rsidR="00F016E8" w:rsidRPr="00B579D6" w:rsidRDefault="00F016E8" w:rsidP="00F0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подростков. Карманные деньги. Британские подростки.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между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Селинджер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 во ржи». Наречия, в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 которых входит элемент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для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сложным дополнением.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Необычная школа. Подростки и домашние питомцы. Кумиры подростков. Проблемы отцов и детей.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и его окружение. Расизм в Британии.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при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Проблема иммиграции.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Азартные игры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нствование монологической речи.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одежные движения и организации.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tobe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 Конструкция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tobeusedto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Жизнь Британских подростков. Подростки и повседневная жизнь.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Критика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Новая работа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Джейка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6E8" w:rsidRPr="00FA4105" w:rsidRDefault="00F016E8" w:rsidP="00F0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и их жизнь.</w:t>
            </w:r>
          </w:p>
        </w:tc>
        <w:tc>
          <w:tcPr>
            <w:tcW w:w="2203" w:type="dxa"/>
            <w:vAlign w:val="center"/>
          </w:tcPr>
          <w:p w:rsidR="00F016E8" w:rsidRPr="00FA4105" w:rsidRDefault="00F016E8" w:rsidP="00F0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</w:tr>
    </w:tbl>
    <w:p w:rsidR="00F016E8" w:rsidRPr="00E40038" w:rsidRDefault="00F016E8" w:rsidP="00F01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6E8" w:rsidRPr="002E7652" w:rsidRDefault="00F016E8" w:rsidP="00F016E8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третьем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начать, поддержать и закончить разговор;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поздравить, выразить пожелания и отреагировать на них;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переспросить, выразить согласие/отказ.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информацию (</w:t>
      </w:r>
      <w:proofErr w:type="gram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кто?,</w:t>
      </w:r>
      <w:proofErr w:type="gram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что?, как?, где?, куда?, когда?, с кем?, почему?);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подтвердить, возразить;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расспрашивать, брать интервью.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диалога— побуждения к действию: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совет и принять/не принять его;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и объяснить причину;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пригласить к действию/взаимодействию и согласиться/не согласиться принять в нем участие;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предложение и выразить согласие/несогласие принять его, объяснить причину.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диалогов— до 4 реплик со стороны каждого участника общения.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точку зрения и согласиться/не согласиться с ней;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одобрение/неодобрение;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оценку обсуждаемых событий (радость, огорчение, сожаление, желание/нежелание);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поддержку партнера, похвалить, сделать комплимент.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снормами страны/стран изучаемого языка.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содержание, основную мысль прочитанного с опорой на текст;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высказываться, делать сообщение в связи с прочитанным и прослушанным текстом;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и аргументировать свое отношение к прочитанному/прослушанному;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по теме, проблеме и аргументировать его.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ста) в зависимости от коммуника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задачи и функционального типа текста. При этом предусматривается развитие следующих умений:</w:t>
      </w:r>
    </w:p>
    <w:p w:rsidR="00F016E8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содержание устного текста по началу сообщения и выделять тему, основную мысль текста;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главные факты, опускать второстепенные;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незнакомый языковой материал, несущественный для понимания.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основное содержание текста (на уровне значений и смысла);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главные факты из текста, опуская второстепенные;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смысловые вехи, основную мысль текста;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логику развития смыслов, вычленять причинно-следственные связи в тексте;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логично излагать содержание текста;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прочитанное, сопоставлять факты в культурах.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F016E8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F016E8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содержание прочитанного;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прочитанное — оценивать прочитанное, соотносить со своим опытом, выразить свое мнение.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—600 слов без учета артиклей.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F016E8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40 слов, включая адрес);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адрес, цель визита при оформлении визы;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F016E8" w:rsidRPr="002E7652" w:rsidRDefault="00F016E8" w:rsidP="00F016E8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Графика и орфография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Фонетическая сторона речи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Лексическая сторона речи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деривация (суффиксы для образования существительных -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субстантивацияприлагательных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словосложение;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политкорректности при использовании дериватов и сложных слов (сравни: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businessperson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полисемия, антонимия, синонимия;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стилистическая дифференциация синонимов (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фразовых глаголов, фразеологизмов;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омонимов;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глаголы, управляемые предлогами (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standforetc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абстрактная и стилистически маркированная лексика;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национально-маркированная лексика: реалии, фоновая и коннотативная лексика.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police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seriesetc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том, что собеседник ошибается, не является правым;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сходство и различие объектов (субъектов);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уверенность, сомнение;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предупреждение, запрет;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использоватьслова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связкивустнойречиинаписьме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etc).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Грамматическая сторона речи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нулевого артикля с субстантивами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определенного артикля для обозначения класса предметов (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thetiger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неопределенного артикля для обозначения одного представителя класса (a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временныеформы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первоеивторое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причастиявсочетаниях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Герундий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герундиальныеформыпослеглаголов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обозначающихначалоиконецдействия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управляемыхпредлогами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атакжеглагола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инфинитива и герундия после глаголов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F016E8" w:rsidRPr="00F016E8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</w:t>
      </w:r>
      <w:r w:rsidRPr="00F0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expect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иоборота</w:t>
      </w: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wouldlike</w:t>
      </w:r>
      <w:r w:rsidRPr="00F016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чувственного восприятия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watchetc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глаголов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F016E8" w:rsidRPr="000E20F9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Глагольныеструктуры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have something done, to be used to doing something (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всопоставлениис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Социокультурная компетенция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писателями, книгами и литературными героями Британии и США;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отдельными выдающимися личностями;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проблемами подростков, живущих за рубежом, их организациями и объединениями;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достижениями зарубежных стран в области науки и техники;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средствами массовой информации — телевидением и прессой.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значении английского языка в современном мире;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социокультурном портрете стран изучаемого языка и их культурном наследии;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различиях в британском и американском вариантах английского языка, а именно особенностях лексики и традициях орфографии;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выражения политкорректности в языке.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свою страну и культуру на английском языке;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зарубежным гостям в ситуациях повседневного общения;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провести сравнение между двумя людьми, объектами или явлениями;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 и неуверенность;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выразить запрет или предупредить о возможных последствиях.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Компенсаторная компетенция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слова-субституты;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предмет, явление;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культурологический комментарий, используя различные источники информации, в том числе Интернет.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F016E8" w:rsidRPr="002E7652" w:rsidRDefault="00F016E8" w:rsidP="00F016E8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подстрочными ссылками, двуязычным и толковым словарями.</w:t>
      </w:r>
    </w:p>
    <w:p w:rsidR="00F016E8" w:rsidRPr="002E7652" w:rsidRDefault="00F016E8" w:rsidP="00F016E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F016E8" w:rsidRPr="002E7652" w:rsidRDefault="00F016E8" w:rsidP="00F016E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продолжается развитие приемов учебной работы, сформированных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этого, учащиеся начинают овладевать новыми для них умениями познавательной деятельности:</w:t>
      </w:r>
    </w:p>
    <w:p w:rsidR="00F016E8" w:rsidRPr="002E7652" w:rsidRDefault="00F016E8" w:rsidP="00F016E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зарубежные поисковые системы Интернета google.com, answer.com, yahoo.com для поиска информации о культуре стран/страны изучаемого языка;</w:t>
      </w:r>
    </w:p>
    <w:p w:rsidR="00F016E8" w:rsidRPr="002E7652" w:rsidRDefault="00F016E8" w:rsidP="00F016E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информацию, полученную из различных источников;</w:t>
      </w:r>
    </w:p>
    <w:p w:rsidR="00F016E8" w:rsidRPr="002E7652" w:rsidRDefault="00F016E8" w:rsidP="00F016E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команде;</w:t>
      </w:r>
    </w:p>
    <w:p w:rsidR="00F016E8" w:rsidRPr="002E7652" w:rsidRDefault="00F016E8" w:rsidP="00F016E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техникой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F016E8" w:rsidRPr="002E7652" w:rsidRDefault="00F016E8" w:rsidP="00F016E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презентацию по результатам выполнения проектной работы, в том числе электронную.</w:t>
      </w:r>
    </w:p>
    <w:p w:rsidR="00F016E8" w:rsidRPr="002E7652" w:rsidRDefault="00F016E8" w:rsidP="009B6E0C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английского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ученик научиться понимать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</w:t>
      </w:r>
    </w:p>
    <w:p w:rsidR="00F016E8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сновные способы </w:t>
      </w:r>
      <w:proofErr w:type="gramStart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словообразования( аффикса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словосложение, конверсия);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структуры простых и сложных предложений английского языка; 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 различных коммуникативных типов предложения;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грамматических явлений (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видовременных форм глаголов и их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эквивалентов, артиклей, существительных., степеней сравнения прилагательных и наречий, местоимений, числительных., предлогов);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нормы речевого </w:t>
      </w:r>
      <w:proofErr w:type="gramStart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этикета( реплики</w:t>
      </w:r>
      <w:proofErr w:type="gramEnd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-клише, наиболее распространённая оценочная лексика) , принятые в стране изучаемого языка;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владения иностранным языком в современном мире;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F016E8" w:rsidRPr="002E7652" w:rsidRDefault="00F016E8" w:rsidP="00F016E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F016E8" w:rsidRPr="002E7652" w:rsidRDefault="00F016E8" w:rsidP="00F016E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начинать, вести /продолжать и заканчивать беседу в стандартных  ситуациях общения, соблюдая нормы речевого этикета,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переспрашивая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уточняя;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о себе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своей семье, друзьях. Своих интересах и планах на будущее, сообщать краткие сведения о своём городе/селе, своей стране и стране изучаемого </w:t>
      </w:r>
      <w:proofErr w:type="gramStart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язык;.</w:t>
      </w:r>
      <w:proofErr w:type="gramEnd"/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лексико- грамматический материал;</w:t>
      </w:r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области аудирования научатся: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тестов;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текста. выделять главную мысль;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текста. выделять главную мысль;</w:t>
      </w:r>
    </w:p>
    <w:p w:rsidR="00F016E8" w:rsidRPr="002E7652" w:rsidRDefault="00F016E8" w:rsidP="00F016E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spellStart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информацией;</w:t>
      </w:r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</w:t>
      </w:r>
      <w:proofErr w:type="spellStart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поздравления, личные письма с опорой на образец; </w:t>
      </w:r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F016E8" w:rsidRPr="002E7652" w:rsidRDefault="00F016E8" w:rsidP="00F0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должны быть в состоянии использовать приобретённые знания и умения в практической деятельности и повседневной жизни для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целостной картины </w:t>
      </w:r>
      <w:proofErr w:type="spellStart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F016E8" w:rsidRPr="002E7652" w:rsidRDefault="00F016E8" w:rsidP="00F016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C832A0" w:rsidRDefault="00C832A0"/>
    <w:p w:rsidR="00F016E8" w:rsidRDefault="00F016E8"/>
    <w:p w:rsidR="00F016E8" w:rsidRDefault="00F016E8"/>
    <w:p w:rsidR="00F016E8" w:rsidRDefault="00F016E8"/>
    <w:p w:rsidR="00F016E8" w:rsidRDefault="00F016E8"/>
    <w:p w:rsidR="00F016E8" w:rsidRDefault="00F016E8"/>
    <w:p w:rsidR="00F016E8" w:rsidRDefault="00F016E8"/>
    <w:p w:rsidR="00F016E8" w:rsidRDefault="00F016E8"/>
    <w:p w:rsidR="00F016E8" w:rsidRDefault="00F016E8"/>
    <w:p w:rsidR="00F016E8" w:rsidRDefault="00F016E8"/>
    <w:p w:rsidR="00F016E8" w:rsidRPr="00373A4A" w:rsidRDefault="00F016E8" w:rsidP="009B6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планирование к учебнику </w:t>
      </w:r>
      <w:r w:rsidRPr="00373A4A">
        <w:rPr>
          <w:rFonts w:ascii="Times New Roman" w:hAnsi="Times New Roman" w:cs="Times New Roman"/>
          <w:b/>
          <w:sz w:val="28"/>
          <w:szCs w:val="28"/>
          <w:lang w:val="en-US"/>
        </w:rPr>
        <w:t>RainbowEnglish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73A4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992"/>
        <w:gridCol w:w="851"/>
        <w:gridCol w:w="850"/>
      </w:tblGrid>
      <w:tr w:rsidR="00F016E8" w:rsidRPr="00373A4A" w:rsidTr="00F016E8">
        <w:tc>
          <w:tcPr>
            <w:tcW w:w="709" w:type="dxa"/>
            <w:vMerge w:val="restart"/>
            <w:vAlign w:val="center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F016E8" w:rsidRPr="00373A4A" w:rsidRDefault="00F016E8" w:rsidP="00F0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371" w:type="dxa"/>
            <w:vMerge w:val="restart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F016E8" w:rsidRPr="00373A4A" w:rsidTr="00F016E8">
        <w:tc>
          <w:tcPr>
            <w:tcW w:w="709" w:type="dxa"/>
            <w:vMerge/>
          </w:tcPr>
          <w:p w:rsidR="00F016E8" w:rsidRPr="00373A4A" w:rsidRDefault="00F016E8" w:rsidP="00F01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СМИ. Телевидение.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простого настоящего и простого прошедшего времени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Пассивный залог настоящего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прошедшего длительного времени.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Телепрограммы и телеканалы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по данной теме.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 залог настоящего 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прошедшего длительного времени.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«ВВС» - Британская теле -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радиокомпания.</w:t>
            </w:r>
          </w:p>
          <w:p w:rsidR="00F016E8" w:rsidRPr="00EA61C0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текста с полным пониманием содержания.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в школе.</w:t>
            </w:r>
          </w:p>
          <w:p w:rsidR="00F016E8" w:rsidRPr="00EA61C0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 залог настоящего 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прошедшего длительного времени.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смотрим по телевидению.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Неисчисляемые имена существительные.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Телепрограммы.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Чтение текста.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Фразовый глагол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turn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телевидения.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прошедшего совершённого времени.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8A2D44" w:rsidRDefault="008A2D44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работа.  Лексико – грамматический тест.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412BB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A2D44" w:rsidRPr="00604289" w:rsidRDefault="008A2D44" w:rsidP="008A2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телевидения.</w:t>
            </w:r>
          </w:p>
          <w:p w:rsidR="00F016E8" w:rsidRPr="00604289" w:rsidRDefault="008A2D44" w:rsidP="008A2D4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настоящего и прошедшего совершённого времени.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41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Совершенствование диалогической речи.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Грамматические особенности слова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police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с извлечением конкретной информации. 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телевидение.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закрепление лексики.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Словообразование: префиксы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im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Новейшие средства массовой информации. Интернет.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с полным пониманием содержания.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Грамматические особенности слов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data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media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написание писем личного характера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Введение фраз-клише, вводных фраз, употребляемых в письмах личного характера.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написание писем личного характера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письма личного характера</w:t>
            </w:r>
          </w:p>
        </w:tc>
        <w:tc>
          <w:tcPr>
            <w:tcW w:w="992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«СМИ: телевидение, радио, интернет»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Словообразование: префиксы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im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типичного американца к телевидению.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 интернета.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СМИ.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 реклама.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 и радиовещание.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B412BB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ольная работа по теме: « СМИ»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B412BB" w:rsidRPr="00604289" w:rsidRDefault="00B412BB" w:rsidP="00B41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телепередача.</w:t>
            </w:r>
          </w:p>
          <w:p w:rsidR="00F016E8" w:rsidRPr="00EA61C0" w:rsidRDefault="00B412BB" w:rsidP="00B412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«СМИ: радио, телевидение, интернет».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F016E8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6E8" w:rsidRPr="0038317B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лексики. </w:t>
            </w:r>
            <w:r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Употреблениеструктуры</w:t>
            </w:r>
            <w:r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«</w:t>
            </w:r>
            <w:r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never</w:t>
            </w:r>
            <w:r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</w:t>
            </w:r>
            <w:r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sometimes</w:t>
            </w:r>
            <w:r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</w:t>
            </w:r>
            <w:r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oftenfailtodo</w:t>
            </w:r>
            <w:r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992" w:type="dxa"/>
          </w:tcPr>
          <w:p w:rsidR="00F016E8" w:rsidRPr="00093392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016E8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F016E8" w:rsidRPr="00F016E8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16E8" w:rsidRPr="00F016E8" w:rsidTr="00F016E8">
        <w:tc>
          <w:tcPr>
            <w:tcW w:w="709" w:type="dxa"/>
          </w:tcPr>
          <w:p w:rsidR="00F016E8" w:rsidRPr="00604289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B41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0272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Мнениячитателей</w:t>
            </w:r>
            <w:r w:rsidRPr="00600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016E8" w:rsidRPr="00EA61C0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Употреблениеслов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say</w:t>
            </w:r>
            <w:r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ell, speak, chat, answer, reply, explain, add.</w:t>
            </w:r>
          </w:p>
        </w:tc>
        <w:tc>
          <w:tcPr>
            <w:tcW w:w="992" w:type="dxa"/>
          </w:tcPr>
          <w:p w:rsidR="00F016E8" w:rsidRPr="00093392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016E8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F016E8" w:rsidRPr="00A34E3C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библиотеки мира.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Ознакомление с синонимами. 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бывают книги?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Синонимы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Книги. Типы книг.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Различие между словами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Print</w:t>
            </w:r>
            <w:r w:rsidR="00125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type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publish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Книги. Типы книг.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лексики и ее первичная отработка.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Неопределенное местоимение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one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Британские газеты.</w:t>
            </w:r>
          </w:p>
          <w:p w:rsidR="00F016E8" w:rsidRPr="004870BA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Аудирование. Введение лексики и первичное ее закрепление.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Британская пресса.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о видах печатных изданий.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Причастия.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печатное издание.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монологической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35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газет</w:t>
            </w:r>
          </w:p>
          <w:p w:rsidR="00F016E8" w:rsidRPr="00DA5AB5" w:rsidRDefault="00F016E8" w:rsidP="00683CF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</w:t>
            </w:r>
            <w:r w:rsidR="00683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683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заголовка к статьям.</w:t>
            </w:r>
            <w:r w:rsidR="00683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Фразовый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глагол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683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look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Гумилев - </w:t>
            </w:r>
            <w:r w:rsidR="00F5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еликий поэт.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 1 в различных словосочетаниях.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диалогической речи.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диалогической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Причастие. Герундий.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 при помощи суффиксов –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ly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ous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Льюис Кэрролл.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монологической речи и диалогической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Герундий.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B412BB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Книга, которую я прочитал.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английских идиом в устной речи.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71" w:type="dxa"/>
          </w:tcPr>
          <w:p w:rsidR="00F016E8" w:rsidRPr="000E20F9" w:rsidRDefault="00F016E8" w:rsidP="00F016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«СМИ: </w:t>
            </w:r>
            <w:r w:rsidRPr="00EA6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телевидение, радио, интернет.</w:t>
            </w:r>
            <w:r w:rsidR="00B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писатели мира.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D7F96" w:rsidRPr="00373A4A" w:rsidTr="00F016E8">
        <w:tc>
          <w:tcPr>
            <w:tcW w:w="709" w:type="dxa"/>
          </w:tcPr>
          <w:p w:rsidR="004D7F96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371" w:type="dxa"/>
          </w:tcPr>
          <w:p w:rsidR="004D7F96" w:rsidRPr="00604289" w:rsidRDefault="004D7F96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Лексико-грамматический тест.</w:t>
            </w:r>
          </w:p>
        </w:tc>
        <w:tc>
          <w:tcPr>
            <w:tcW w:w="992" w:type="dxa"/>
          </w:tcPr>
          <w:p w:rsidR="004D7F96" w:rsidRDefault="004D7F96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D7F96" w:rsidRPr="00EA61C0" w:rsidRDefault="004D7F96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D7F96" w:rsidRPr="00373A4A" w:rsidRDefault="004D7F96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Шедевры мировой литература. 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издания.</w:t>
            </w:r>
          </w:p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грамматический материал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Шерлок Холмс. Интересные факты.</w:t>
            </w:r>
          </w:p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93392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О. Генри.</w:t>
            </w:r>
          </w:p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грамматический материал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библиотеки.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EA61C0" w:rsidRDefault="004D7F96" w:rsidP="00F016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r w:rsidR="00F016E8" w:rsidRPr="00EA6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теме «Печатные издания: книги, журналы, газеты»</w:t>
            </w:r>
            <w:r w:rsidR="00F01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604289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  <w:r w:rsidR="00F016E8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4D7F96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="004D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-презентация </w:t>
            </w:r>
            <w:r w:rsidR="004D7F96"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 «Печатные издания: книги, журналы, газеты»».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F016E8"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ученые и их открытия.</w:t>
            </w:r>
          </w:p>
          <w:p w:rsidR="00F016E8" w:rsidRPr="002B1852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Введение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понятий «наука» и «технология»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  <w:r w:rsidR="00F016E8"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наука.</w:t>
            </w:r>
          </w:p>
          <w:p w:rsidR="00F016E8" w:rsidRPr="002B1852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Отработка лексических единиц в устной и письменной речи</w:t>
            </w: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D7F96" w:rsidRPr="00373A4A" w:rsidTr="00F016E8">
        <w:tc>
          <w:tcPr>
            <w:tcW w:w="709" w:type="dxa"/>
          </w:tcPr>
          <w:p w:rsidR="004D7F96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371" w:type="dxa"/>
          </w:tcPr>
          <w:p w:rsidR="004D7F96" w:rsidRPr="00DA5AB5" w:rsidRDefault="004D7F96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D7F96" w:rsidRDefault="004D7F96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D7F96" w:rsidRPr="00EA61C0" w:rsidRDefault="004D7F96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D7F96" w:rsidRPr="00373A4A" w:rsidRDefault="004D7F96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 революция в Европе.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Введение лексики и первичная ее отработка.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технологий.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возникновения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инструменты, которые мы используем дома.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а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ртикл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ей в устной и письменной речи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зонтика.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Различие употреблений глаголов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125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invent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125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discover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чулок.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 при помощи префикса –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en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технологии.</w:t>
            </w:r>
          </w:p>
          <w:p w:rsidR="00F016E8" w:rsidRPr="002B1852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текста об истории технологий (часть вторая)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Всемирные изобретения.</w:t>
            </w:r>
          </w:p>
          <w:p w:rsidR="00F016E8" w:rsidRPr="00E26FF2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об изобретениях.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монологической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Советские космонавты.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 Употребление артиклей с уникальными объектами и явлениями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полёт человека в космос.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лексики и первичная ее отработка. Совершенствование монологической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Фразовый глагол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tobreak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371" w:type="dxa"/>
          </w:tcPr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космоса.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Чтение текста об исследовании космоса.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Модальные глаголы.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 и мы.</w:t>
            </w:r>
          </w:p>
          <w:p w:rsidR="00F016E8" w:rsidRPr="00E26FF2" w:rsidRDefault="00F016E8" w:rsidP="00F016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F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Тренировка в употреблении лексических и грамматических знаний на основе текста.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Pr="00DA5AB5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«Наука и технология»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6E8" w:rsidRPr="00DA5AB5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 после глаголов с предлогами.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и Лондонский метрополитены.</w:t>
            </w:r>
          </w:p>
          <w:p w:rsidR="00F016E8" w:rsidRPr="004F0E7F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7371" w:type="dxa"/>
          </w:tcPr>
          <w:p w:rsidR="00F016E8" w:rsidRPr="004F0E7F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Изобретение, которые навсегда изменили мир.</w:t>
            </w:r>
          </w:p>
          <w:p w:rsidR="00F016E8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6E8" w:rsidRPr="004F0E7F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Тренировочные упражнения по лексико-грамматическому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материалу в рабочих тетрадях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технологии.</w:t>
            </w:r>
          </w:p>
          <w:p w:rsidR="00F016E8" w:rsidRPr="004F0E7F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7371" w:type="dxa"/>
          </w:tcPr>
          <w:p w:rsidR="00F016E8" w:rsidRPr="004F0E7F" w:rsidRDefault="004F433E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Контрольная работа по теме «Наука и технология»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7371" w:type="dxa"/>
          </w:tcPr>
          <w:p w:rsidR="00F016E8" w:rsidRPr="004F0E7F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неизвестного острова.</w:t>
            </w:r>
          </w:p>
          <w:p w:rsidR="00F016E8" w:rsidRPr="004F0E7F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4F433E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прогресс.</w:t>
            </w:r>
          </w:p>
          <w:p w:rsidR="004F433E" w:rsidRPr="000E20F9" w:rsidRDefault="004F433E" w:rsidP="00F016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технология»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16E8" w:rsidRPr="0060428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992" w:type="dxa"/>
          </w:tcPr>
          <w:p w:rsidR="00F016E8" w:rsidRPr="00EA61C0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EA61C0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подростков.</w:t>
            </w:r>
          </w:p>
          <w:p w:rsidR="00F016E8" w:rsidRPr="00F07710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77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диалогической речи. Употребление инфинитива в речи.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4D7F96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Карманные деньги.</w:t>
            </w:r>
          </w:p>
          <w:p w:rsidR="00F016E8" w:rsidRPr="008A10C3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Введение лексики и первичная ее отработка. Употребление инфинитива в речи.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Британские подростки.</w:t>
            </w:r>
          </w:p>
          <w:p w:rsidR="00F016E8" w:rsidRPr="00272000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Аудирование.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Различие между словами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pair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couple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1.</w:t>
            </w:r>
          </w:p>
          <w:p w:rsidR="00F016E8" w:rsidRPr="00272000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Чтение текста с полным пониманием содержания и работа над ним.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Наречия, в состав которых входит элемент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для подростков.</w:t>
            </w:r>
          </w:p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6E8" w:rsidRPr="00272000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Знакомство со сложным дополнением. Совершенствование диалогической речи.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2.</w:t>
            </w:r>
          </w:p>
          <w:p w:rsidR="00F016E8" w:rsidRPr="00272000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Введение лексики и первичная ее отработка. 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Необычная школа.</w:t>
            </w:r>
          </w:p>
          <w:p w:rsidR="00F016E8" w:rsidRPr="003C3AF2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Употребление сложного дополнения в речи.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Совершенствование монологической речи.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и домашние питомцы.</w:t>
            </w:r>
          </w:p>
          <w:p w:rsidR="00F016E8" w:rsidRPr="003C3AF2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Кумиры подростков.</w:t>
            </w:r>
          </w:p>
          <w:p w:rsidR="00F016E8" w:rsidRPr="003C3AF2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и монологической речи.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отцов и детей.</w:t>
            </w:r>
          </w:p>
          <w:p w:rsidR="00F016E8" w:rsidRPr="003C3AF2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Сложное дополнение. Разговорные фразы.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Подросток и его окружение.</w:t>
            </w:r>
          </w:p>
          <w:p w:rsidR="00F016E8" w:rsidRPr="00F87D4A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речи. Введение лексики и первичное ее закрепление.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Расизм в Британии.</w:t>
            </w:r>
          </w:p>
          <w:p w:rsidR="00F016E8" w:rsidRPr="00F87D4A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Чтение текста о расизме. Словообразование при помощи суффикса –</w:t>
            </w:r>
            <w:proofErr w:type="spellStart"/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ive</w:t>
            </w:r>
            <w:proofErr w:type="spellEnd"/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иммиграции.</w:t>
            </w:r>
          </w:p>
          <w:p w:rsidR="00F016E8" w:rsidRPr="00F87D4A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речи. Сложное дополнение.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Азартные игры подростков.</w:t>
            </w:r>
          </w:p>
          <w:p w:rsidR="00F016E8" w:rsidRPr="00F87D4A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Фразовый глагол 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toget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Молодежные движения и организации.</w:t>
            </w:r>
          </w:p>
          <w:p w:rsidR="00F016E8" w:rsidRPr="00F87D4A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Монологические высказывания по теме.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F016E8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Молодежные движения и организации.</w:t>
            </w:r>
          </w:p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6E8" w:rsidRPr="00F016E8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Употребление глаголов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tobe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toget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прилагательными. Конструкция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 be used to/used to</w:t>
            </w:r>
            <w:r w:rsidRPr="00F016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F016E8" w:rsidRPr="00020CF5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016E8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F016E8" w:rsidRPr="00F016E8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16E8" w:rsidRPr="008A10C3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Pr="00626EC9" w:rsidRDefault="00F016E8" w:rsidP="00F01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Подростки: их жизнь и проблемы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6E8" w:rsidRPr="008A10C3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Употребление глаголов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tobe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toget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прилагательными.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8A10C3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94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Британских подростков.</w:t>
            </w:r>
          </w:p>
          <w:p w:rsidR="00F016E8" w:rsidRPr="00F07710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Подростки и повседневная жизнь.</w:t>
            </w:r>
          </w:p>
          <w:p w:rsidR="00F016E8" w:rsidRPr="00F07710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  <w:r w:rsidR="00F016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подростков. </w:t>
            </w:r>
          </w:p>
          <w:p w:rsidR="00F016E8" w:rsidRPr="008A10C3" w:rsidRDefault="00F016E8" w:rsidP="00F016E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Обобщение лексико-грамматического материала, изученного за год.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D219A" w:rsidRPr="00373A4A" w:rsidTr="00F016E8">
        <w:tc>
          <w:tcPr>
            <w:tcW w:w="709" w:type="dxa"/>
          </w:tcPr>
          <w:p w:rsidR="00BD219A" w:rsidRDefault="00BD219A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7371" w:type="dxa"/>
          </w:tcPr>
          <w:p w:rsidR="00BD219A" w:rsidRDefault="00BD219A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промежуточной аттестации.</w:t>
            </w:r>
          </w:p>
        </w:tc>
        <w:tc>
          <w:tcPr>
            <w:tcW w:w="992" w:type="dxa"/>
          </w:tcPr>
          <w:p w:rsidR="00BD219A" w:rsidRDefault="00BD219A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D219A" w:rsidRPr="00F3484F" w:rsidRDefault="00BD219A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D219A" w:rsidRPr="00373A4A" w:rsidRDefault="00BD219A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7371" w:type="dxa"/>
          </w:tcPr>
          <w:p w:rsidR="00F016E8" w:rsidRPr="000E20F9" w:rsidRDefault="00020CF5" w:rsidP="00F016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 Лексико-грамматический тест.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Критика подростков.</w:t>
            </w:r>
          </w:p>
          <w:p w:rsidR="00F016E8" w:rsidRPr="00F07710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16E8" w:rsidRPr="00F07710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и их жизнь.</w:t>
            </w:r>
          </w:p>
          <w:p w:rsidR="00F016E8" w:rsidRPr="00F07710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Словарный диктант.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6E8" w:rsidRPr="00373A4A" w:rsidTr="00F016E8">
        <w:tc>
          <w:tcPr>
            <w:tcW w:w="709" w:type="dxa"/>
          </w:tcPr>
          <w:p w:rsidR="00F016E8" w:rsidRDefault="00F016E8" w:rsidP="00F016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7371" w:type="dxa"/>
          </w:tcPr>
          <w:p w:rsidR="00F016E8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Подростки: их жизнь и проблемы»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16E8" w:rsidRPr="00F07710" w:rsidRDefault="00F016E8" w:rsidP="00F01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изученным темам за год.</w:t>
            </w:r>
          </w:p>
        </w:tc>
        <w:tc>
          <w:tcPr>
            <w:tcW w:w="992" w:type="dxa"/>
          </w:tcPr>
          <w:p w:rsidR="00F016E8" w:rsidRPr="00F3484F" w:rsidRDefault="00020CF5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16E8" w:rsidRPr="00F3484F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016E8" w:rsidRPr="00373A4A" w:rsidRDefault="00F016E8" w:rsidP="00F0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16E8" w:rsidRPr="00A34E3C" w:rsidRDefault="00F016E8" w:rsidP="00F016E8">
      <w:pPr>
        <w:rPr>
          <w:rFonts w:ascii="Times New Roman" w:hAnsi="Times New Roman" w:cs="Times New Roman"/>
          <w:sz w:val="24"/>
          <w:szCs w:val="24"/>
        </w:rPr>
      </w:pPr>
    </w:p>
    <w:p w:rsidR="00F016E8" w:rsidRDefault="00F016E8"/>
    <w:sectPr w:rsidR="00F016E8" w:rsidSect="00F016E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 w15:restartNumberingAfterBreak="0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211D8"/>
    <w:multiLevelType w:val="multilevel"/>
    <w:tmpl w:val="84F0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21C78"/>
    <w:multiLevelType w:val="multilevel"/>
    <w:tmpl w:val="A614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D4F"/>
    <w:rsid w:val="00020CF5"/>
    <w:rsid w:val="00023D4F"/>
    <w:rsid w:val="00093392"/>
    <w:rsid w:val="001251E6"/>
    <w:rsid w:val="00125CE4"/>
    <w:rsid w:val="0027726B"/>
    <w:rsid w:val="003C1F57"/>
    <w:rsid w:val="004414E6"/>
    <w:rsid w:val="004D7F96"/>
    <w:rsid w:val="004F433E"/>
    <w:rsid w:val="00626EC9"/>
    <w:rsid w:val="00683CFB"/>
    <w:rsid w:val="00713A96"/>
    <w:rsid w:val="007703BA"/>
    <w:rsid w:val="008211CE"/>
    <w:rsid w:val="008A2D44"/>
    <w:rsid w:val="008D4C01"/>
    <w:rsid w:val="009B6E0C"/>
    <w:rsid w:val="00A5350B"/>
    <w:rsid w:val="00A63875"/>
    <w:rsid w:val="00B412BB"/>
    <w:rsid w:val="00B844A4"/>
    <w:rsid w:val="00B933AE"/>
    <w:rsid w:val="00BD219A"/>
    <w:rsid w:val="00C009AC"/>
    <w:rsid w:val="00C832A0"/>
    <w:rsid w:val="00D27816"/>
    <w:rsid w:val="00E42489"/>
    <w:rsid w:val="00E47AB3"/>
    <w:rsid w:val="00EA2C88"/>
    <w:rsid w:val="00F016E8"/>
    <w:rsid w:val="00F313A3"/>
    <w:rsid w:val="00F50120"/>
    <w:rsid w:val="00FD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59A0"/>
  <w15:docId w15:val="{881416BB-E694-47AC-915D-302EF2F5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016E8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EC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9B6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21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Roma</cp:lastModifiedBy>
  <cp:revision>26</cp:revision>
  <cp:lastPrinted>2022-10-26T06:04:00Z</cp:lastPrinted>
  <dcterms:created xsi:type="dcterms:W3CDTF">2018-08-29T11:12:00Z</dcterms:created>
  <dcterms:modified xsi:type="dcterms:W3CDTF">2022-11-01T04:24:00Z</dcterms:modified>
</cp:coreProperties>
</file>