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C31" w:rsidRPr="00233C31" w:rsidRDefault="001600C3" w:rsidP="00233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1600C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768549" cy="9315050"/>
            <wp:effectExtent l="0" t="0" r="0" b="0"/>
            <wp:docPr id="1" name="Рисунок 1" descr="F:\мо сканы\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о сканы\3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745" cy="931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233C31" w:rsidRPr="00233C3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33C31" w:rsidRPr="00233C31" w:rsidRDefault="00233C31" w:rsidP="00233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</w:t>
      </w:r>
    </w:p>
    <w:p w:rsidR="00233C31" w:rsidRPr="00233C31" w:rsidRDefault="00233C31" w:rsidP="00233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ПО ВНЕУРОЧНОЙ ДЕЯТЕЛЬНОСТИ</w:t>
      </w:r>
      <w:r w:rsidR="007C5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театральной студии</w:t>
      </w:r>
    </w:p>
    <w:p w:rsidR="00233C31" w:rsidRPr="00233C31" w:rsidRDefault="007C5316" w:rsidP="00233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Арлекино</w:t>
      </w:r>
      <w:proofErr w:type="spellEnd"/>
      <w:r w:rsidR="00233C31"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233C31" w:rsidRPr="00233C31" w:rsidRDefault="004C0187" w:rsidP="00233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2022 - 2023</w:t>
      </w:r>
      <w:r w:rsidR="00233C31"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</w:t>
      </w:r>
    </w:p>
    <w:p w:rsidR="00233C31" w:rsidRPr="00233C31" w:rsidRDefault="00233C31" w:rsidP="00233C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НАПРАВЛЕНИЕ: общекультурное</w:t>
      </w:r>
    </w:p>
    <w:p w:rsidR="00233C31" w:rsidRPr="00233C31" w:rsidRDefault="00233C31" w:rsidP="00233C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</w:t>
      </w:r>
      <w:r w:rsidR="007C5316">
        <w:rPr>
          <w:rFonts w:ascii="Times New Roman" w:eastAsia="Times New Roman" w:hAnsi="Times New Roman" w:cs="Times New Roman"/>
          <w:color w:val="000000"/>
          <w:sz w:val="28"/>
          <w:szCs w:val="28"/>
        </w:rPr>
        <w:t>Е ПРОГРАММЫ театральной студии: «</w:t>
      </w:r>
      <w:proofErr w:type="spellStart"/>
      <w:r w:rsidR="007C5316">
        <w:rPr>
          <w:rFonts w:ascii="Times New Roman" w:eastAsia="Times New Roman" w:hAnsi="Times New Roman" w:cs="Times New Roman"/>
          <w:color w:val="000000"/>
          <w:sz w:val="28"/>
          <w:szCs w:val="28"/>
        </w:rPr>
        <w:t>Арлекино</w:t>
      </w:r>
      <w:proofErr w:type="spellEnd"/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233C31" w:rsidRPr="00233C31" w:rsidRDefault="00BE09C8" w:rsidP="00233C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КЛАСС: 5 «Б»</w:t>
      </w:r>
    </w:p>
    <w:p w:rsidR="00233C31" w:rsidRPr="00233C31" w:rsidRDefault="00233C31" w:rsidP="00233C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ЧАСОВ: в неделю 2; всего за год 68</w:t>
      </w:r>
    </w:p>
    <w:p w:rsidR="00233C31" w:rsidRPr="00233C31" w:rsidRDefault="00233C31" w:rsidP="00233C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УЧИТЕЛЬ: </w:t>
      </w:r>
      <w:r w:rsidR="004C0187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Черемных Н.Н.</w:t>
      </w:r>
      <w:r w:rsidR="004C0187"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Содержание: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1. Пояснительная записка……………………………………………………………………3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2. Общая характеристика курса внеурочной деятельности……………………………….5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Личностные и </w:t>
      </w:r>
      <w:proofErr w:type="spellStart"/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результаты освоения курса внеурочной деятельности.7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4. Содержание курса внеурочной деятельности……………………………………………8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5. Тематическое планирование ……………………………………………………………..10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6. Описание материально-технического обеспечения курса внеурочной деятельности12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7. Список литературы…………………………………………………………………………12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Пояснительная записка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к курсу</w:t>
      </w:r>
      <w:r w:rsidR="007C5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театральной студии «</w:t>
      </w:r>
      <w:proofErr w:type="spellStart"/>
      <w:r w:rsidR="007C5316">
        <w:rPr>
          <w:rFonts w:ascii="Times New Roman" w:eastAsia="Times New Roman" w:hAnsi="Times New Roman" w:cs="Times New Roman"/>
          <w:color w:val="000000"/>
          <w:sz w:val="28"/>
          <w:szCs w:val="28"/>
        </w:rPr>
        <w:t>Арлекино</w:t>
      </w:r>
      <w:proofErr w:type="spellEnd"/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» составлена на основе программы развития творческих способностей учащихся «Театр» для началь</w:t>
      </w:r>
      <w:r w:rsidR="007C5316">
        <w:rPr>
          <w:rFonts w:ascii="Times New Roman" w:eastAsia="Times New Roman" w:hAnsi="Times New Roman" w:cs="Times New Roman"/>
          <w:color w:val="000000"/>
          <w:sz w:val="28"/>
          <w:szCs w:val="28"/>
        </w:rPr>
        <w:t>ной школы, автор Черемных Н.Н</w:t>
      </w: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. Программа данного курса реализуется в рамках «Внеурочной деятельности» - представляет систему интеллектуально-развивающих, творческих занятий для учащихся начальных классов.</w:t>
      </w:r>
    </w:p>
    <w:p w:rsidR="007C5316" w:rsidRDefault="007C5316" w:rsidP="00233C3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C5316" w:rsidRDefault="007C5316" w:rsidP="00233C3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C5316" w:rsidRDefault="007C5316" w:rsidP="00233C3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C5316" w:rsidRDefault="007C5316" w:rsidP="00233C3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Рабочая программа составлена на основе следующих нормативных документов и методических рекомендаций:</w:t>
      </w:r>
    </w:p>
    <w:p w:rsidR="00233C31" w:rsidRPr="00233C31" w:rsidRDefault="00233C31" w:rsidP="00233C31">
      <w:pPr>
        <w:numPr>
          <w:ilvl w:val="0"/>
          <w:numId w:val="1"/>
        </w:numPr>
        <w:shd w:val="clear" w:color="auto" w:fill="FFFFFF"/>
        <w:spacing w:before="60" w:after="6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Программы курса «Театр» для начальной школы И.А. </w:t>
      </w:r>
      <w:proofErr w:type="spellStart"/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Генералова</w:t>
      </w:r>
      <w:proofErr w:type="spellEnd"/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(Образовательная система «Школа 2100» Сборник программ. Дошкольное образование. Начальная школа (Под научной редакцией Д.И. </w:t>
      </w:r>
      <w:proofErr w:type="spellStart"/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Фельдштейна</w:t>
      </w:r>
      <w:proofErr w:type="spellEnd"/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М.: </w:t>
      </w:r>
      <w:proofErr w:type="spellStart"/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Баласс</w:t>
      </w:r>
      <w:proofErr w:type="spellEnd"/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, 2011);</w:t>
      </w:r>
    </w:p>
    <w:p w:rsidR="00233C31" w:rsidRPr="00233C31" w:rsidRDefault="00233C31" w:rsidP="00233C31">
      <w:pPr>
        <w:numPr>
          <w:ilvl w:val="0"/>
          <w:numId w:val="1"/>
        </w:numPr>
        <w:shd w:val="clear" w:color="auto" w:fill="FFFFFF"/>
        <w:spacing w:before="60" w:after="6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Министерства образования и науки РФ от 06.10.2009 №373 «Об утверждении и введении в действие федерального государственного образовательного стандарта основного общего образования»</w:t>
      </w:r>
    </w:p>
    <w:p w:rsidR="00233C31" w:rsidRPr="00233C31" w:rsidRDefault="00233C31" w:rsidP="00233C31">
      <w:pPr>
        <w:numPr>
          <w:ilvl w:val="0"/>
          <w:numId w:val="1"/>
        </w:numPr>
        <w:shd w:val="clear" w:color="auto" w:fill="FFFFFF"/>
        <w:spacing w:before="60" w:after="6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Письмо Департамента общего образования </w:t>
      </w:r>
      <w:proofErr w:type="spellStart"/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N 03-296 от 12 мая 2011 г. «Об организации внеурочной деятельности при введении федерального государственного образовательного стандарта общего образования»</w:t>
      </w:r>
    </w:p>
    <w:p w:rsidR="00233C31" w:rsidRPr="00233C31" w:rsidRDefault="00233C31" w:rsidP="00233C31">
      <w:pPr>
        <w:numPr>
          <w:ilvl w:val="0"/>
          <w:numId w:val="1"/>
        </w:numPr>
        <w:shd w:val="clear" w:color="auto" w:fill="FFFFFF"/>
        <w:spacing w:before="60" w:after="6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Григорьев Д.В. Внеурочная деятельность школьников. Методический конструктор: пособие для учителя/ Д.В. Григорьев, П.В. Степанов. – М.: Просвещение, 2011. – 223 с.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Целью программы</w:t>
      </w: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 является обеспечение эстетического, интеллектуального, нравственного развития обучающихся. Воспитание творческой индивидуальности ребёнка, развитие интереса и отзывчивости к искусству театра и актерской деятельности.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Задачи, решаемые в рамках данной программы: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- познакомить детей с различными видами театра (кукольный, драматический, оперный, театр балета, музыкальной комедии и др.).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- поэтапное освоение детьми различных видов творчества.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- совершенствование артистических навыков детей в плане переживания и воплощения образа, моделирование навыков социального поведения в заданных условиях.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речевую культуру;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эстетический вкус;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-воспитывать творческую активность обучающихся, ценящих в себе и других такие качества, как доброжелательность, трудолюбие, уважение к творчеству других.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организации образовательного процесса: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курса состоят из теоретической и практической частей. Теоретическая часть включает краткие сведения о развитии театрального искусства, цикл познавательных бесед о жизни и творчестве великих мастеров театра, беседы о красоте вокруг нас, профессиональной ориентации школьников. Практическая часть работы направлена на получение навыков актерского мастерства.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Формы работы: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Формы занятий – групповые и индивидуальные занятия для отработки дикции, </w:t>
      </w:r>
      <w:proofErr w:type="spellStart"/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мезансцены</w:t>
      </w:r>
      <w:proofErr w:type="spellEnd"/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Основными формами проведения занятий являются:</w:t>
      </w:r>
    </w:p>
    <w:p w:rsidR="00233C31" w:rsidRPr="00233C31" w:rsidRDefault="00233C31" w:rsidP="00233C31">
      <w:pPr>
        <w:numPr>
          <w:ilvl w:val="0"/>
          <w:numId w:val="2"/>
        </w:numPr>
        <w:shd w:val="clear" w:color="auto" w:fill="FFFFFF"/>
        <w:spacing w:before="60" w:after="6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театральные игры,</w:t>
      </w:r>
    </w:p>
    <w:p w:rsidR="00233C31" w:rsidRPr="00233C31" w:rsidRDefault="00233C31" w:rsidP="00233C31">
      <w:pPr>
        <w:numPr>
          <w:ilvl w:val="0"/>
          <w:numId w:val="2"/>
        </w:numPr>
        <w:shd w:val="clear" w:color="auto" w:fill="FFFFFF"/>
        <w:spacing w:before="60" w:after="6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викторины</w:t>
      </w:r>
    </w:p>
    <w:p w:rsidR="00233C31" w:rsidRPr="00233C31" w:rsidRDefault="00233C31" w:rsidP="00233C31">
      <w:pPr>
        <w:numPr>
          <w:ilvl w:val="0"/>
          <w:numId w:val="2"/>
        </w:numPr>
        <w:shd w:val="clear" w:color="auto" w:fill="FFFFFF"/>
        <w:spacing w:before="60" w:after="6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беседы</w:t>
      </w:r>
    </w:p>
    <w:p w:rsidR="00233C31" w:rsidRPr="00233C31" w:rsidRDefault="00233C31" w:rsidP="00233C31">
      <w:pPr>
        <w:numPr>
          <w:ilvl w:val="0"/>
          <w:numId w:val="2"/>
        </w:numPr>
        <w:shd w:val="clear" w:color="auto" w:fill="FFFFFF"/>
        <w:spacing w:before="60" w:after="6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виртуальные экскурсии в театр и музеи</w:t>
      </w:r>
    </w:p>
    <w:p w:rsidR="00233C31" w:rsidRPr="00233C31" w:rsidRDefault="00233C31" w:rsidP="00233C31">
      <w:pPr>
        <w:numPr>
          <w:ilvl w:val="0"/>
          <w:numId w:val="2"/>
        </w:numPr>
        <w:shd w:val="clear" w:color="auto" w:fill="FFFFFF"/>
        <w:spacing w:before="60" w:after="6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спектакли</w:t>
      </w:r>
    </w:p>
    <w:p w:rsidR="00233C31" w:rsidRPr="00233C31" w:rsidRDefault="00233C31" w:rsidP="00233C31">
      <w:pPr>
        <w:numPr>
          <w:ilvl w:val="0"/>
          <w:numId w:val="2"/>
        </w:numPr>
        <w:shd w:val="clear" w:color="auto" w:fill="FFFFFF"/>
        <w:spacing w:before="60" w:after="6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праздники.</w:t>
      </w:r>
    </w:p>
    <w:p w:rsidR="00233C31" w:rsidRPr="00233C31" w:rsidRDefault="00233C31" w:rsidP="00233C31">
      <w:pPr>
        <w:numPr>
          <w:ilvl w:val="0"/>
          <w:numId w:val="2"/>
        </w:numPr>
        <w:shd w:val="clear" w:color="auto" w:fill="FFFFFF"/>
        <w:spacing w:before="60" w:after="6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творческий отчет.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Постановка сценок к конкретным школьным мероприятиям, инсценировка сценариев школьных праздников, театральные постановки сказок, эпизодов из литературных произведений – все это направлено на приобщение детей к театральному искусству и мастерству.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В основе программы лежит идея использования потенциала театральной педагогики, позволяющей развивать личность ребёнка, оптимизировать процесс развития речи, голоса, чувства ритма, пластики движений.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Новизна образовательной программы состоит в том, что учебно-воспитательный процесс осуществляется через различные направления работы: воспитание основ зрительской культуры, развитие навыков исполнительской деятельности, накопление знаний о театре, которые переплетаются, дополняются друг в друге, взаимно отражаются, что способствует формированию нравственных качеств у воспитанников объединения.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Выбор профессии не является конечным результатом программы, но даёт возможность обучить детей профессиональным навыкам, предоставляет условия для проведения педагогом профориентационной работы.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Полученные знания позволят обучающимся преодолеть психологическую инертность, позволят развить их творческую активность, способность сравнивать, анализировать, планировать, ставить внутренние цели, стремиться к ним.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Отличительной особенностью</w:t>
      </w: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 данной программы является синтез типовых образовательных программ по всеобщему и специальному театральному образованию и современных образовательных технологий.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 – это волшебный мир искусства, где нужны самые разные способности. И поэтому, можно не только развивать эти способности, но и с детского возраста прививать любовь к театральному искусству.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программы с помощью выразительных средств театрального искусства таких как, интонация, мимика, жест, пластика, походка не только знакомит с содержанием определенных литературных произведений, но и учит детей воссоздавать конкретные образы, глубоко чувствовать события, взаимоотношения между героями произведения. Театральная игра способствует развитию детской фантазии, воображения, памяти, всех видов детского творчества (художественно-речевого, музыкально-игрового, танцевального, сценического) в жизни школьника. Одновременно способствует сплочению коллектива класса, расширению культурного диапазона учеников и учителей, повышению культуры поведения.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занятиях школьники знакомятся с видами и жанрами театрального искусства, с процессом подготовки спектакля, со спецификой актёрского мастерства.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ориентирована на развитие личности ребенка, на требования к его личностным и </w:t>
      </w:r>
      <w:proofErr w:type="spellStart"/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метапредметным</w:t>
      </w:r>
      <w:proofErr w:type="spellEnd"/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результатам, направлена на </w:t>
      </w:r>
      <w:proofErr w:type="spellStart"/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гуманизацию</w:t>
      </w:r>
      <w:proofErr w:type="spellEnd"/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-образовательной работы с детьми, основана на психологических особенностях развития младших школьников.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Общая характеристика курса внеурочной деятельности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r w:rsidR="007C5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театральной студии «</w:t>
      </w:r>
      <w:proofErr w:type="spellStart"/>
      <w:r w:rsidR="007C5316">
        <w:rPr>
          <w:rFonts w:ascii="Times New Roman" w:eastAsia="Times New Roman" w:hAnsi="Times New Roman" w:cs="Times New Roman"/>
          <w:color w:val="000000"/>
          <w:sz w:val="28"/>
          <w:szCs w:val="28"/>
        </w:rPr>
        <w:t>Арлекино</w:t>
      </w:r>
      <w:proofErr w:type="spellEnd"/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реализует общекультурное (художественно-эстетическое) направление во внеурочной деятельности </w:t>
      </w:r>
      <w:r w:rsidR="00BE0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5 «Б» </w:t>
      </w: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классе в соответствии с Федеральным государственным образ</w:t>
      </w:r>
      <w:r w:rsidR="00BE0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овательным стандартом </w:t>
      </w: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общего образования второго поколения.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Продвигаясь от простого к сложному, ребята смогут постичь увлекательную науку театрального мастерства, приобретут опыт публичного выступления и творческой работы. Важно, что дети учатся коллективной работе, работе с партнёром, учатся общаться со зрителем. Дети учатся выразительному чтению текста, работе над репликами, которые должны быть осмысленными и прочувствованными, создают характер персонажа таким, каким они его видят. Дети привносят элементы своих идеи, свои представления в сценарий, оформление спектакля.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большое значение имеет работа над оформлением спектакля, над декорациями и костюмами, музыкальным оформлением. Эта работа также развивает воображение, творческую активность школьников, позволяет реализовать возможности детей в данных областях деятельности.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строится на следующих концептуальных принципах: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Принцип успеха.</w:t>
      </w: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 Каждый ребенок должен чувствовать успех в какой-либо сфере деятельности. Это ведет к формированию позитивной «Я-концепции» и признанию себя как уникальной составляющей окружающего мира.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Принцип динамики.</w:t>
      </w: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Предоставить ребёнку возможность активного поиска и освоения объектов интереса, собственного места в творческой деятельности, заниматься тем, что нравиться.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Принцип демократии.</w:t>
      </w: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 Добровольная ориентация на получение знаний конкретно выбранной деятельности; обсуждение выбора совместной деятельности в коллективе на предстоящий учебный год.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Принцип доступности</w:t>
      </w: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. Обучение и воспитание строится с учетом возрастных и индивидуальных возможностей подростков, без интеллектуальных, физических и моральных перегрузок.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Принцип наглядности.</w:t>
      </w: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 В учебной деятельности используются разнообразные иллюстрации, видеокассеты, аудиокассеты, грамзаписи.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Принцип систематичности и последовательности</w:t>
      </w: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. Систематичность и последовательность осуществляется как в проведении занятий, так в самостоятельной работе воспитанников. Этот принцип позволяет за меньшее время добиться больших результатов.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 детей участвующих в реализации программы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«Театральная студия» рассчитана на учащихся начальной </w:t>
      </w:r>
      <w:proofErr w:type="gramStart"/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 .</w:t>
      </w:r>
      <w:proofErr w:type="gramEnd"/>
    </w:p>
    <w:p w:rsidR="00233C31" w:rsidRPr="00233C31" w:rsidRDefault="00BE09C8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Возраст  10-11 </w:t>
      </w:r>
      <w:r w:rsidR="00233C31"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Сроки реализации программы.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внеурочной деятельности младших школьников «Театральная студия» реализуется в группе обучающихся младшего школьного возраста</w:t>
      </w:r>
      <w:r w:rsidR="00BE0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год и рассчитана на детей 5 </w:t>
      </w: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класса.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и режим работы.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На  изучение курса</w:t>
      </w:r>
      <w:r w:rsidR="007C5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театральной студии «Арлекино</w:t>
      </w: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» отводится 2 часа в неделю. Продолжительность занятия 1 академический час.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Место предмета в учебном плане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календарным уч</w:t>
      </w:r>
      <w:r w:rsidR="00BE09C8">
        <w:rPr>
          <w:rFonts w:ascii="Times New Roman" w:eastAsia="Times New Roman" w:hAnsi="Times New Roman" w:cs="Times New Roman"/>
          <w:color w:val="000000"/>
          <w:sz w:val="28"/>
          <w:szCs w:val="28"/>
        </w:rPr>
        <w:t>ебным планом МАОУ «ОШ № 5 г. Асино» на 2022-2023</w:t>
      </w: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 на изучение курса «Театральная студия» отведено — 68 ч (2 ч в неделю, 34 учебные недели):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Личностные и </w:t>
      </w:r>
      <w:proofErr w:type="spellStart"/>
      <w:r w:rsidRPr="0023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23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результаты освоения курса внеурочной деятельности</w:t>
      </w: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реализации программы у обучающихся будут сформированы УУД.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 результаты.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У учеников будут сформированы:</w:t>
      </w:r>
    </w:p>
    <w:p w:rsidR="00233C31" w:rsidRPr="00233C31" w:rsidRDefault="00233C31" w:rsidP="00233C31">
      <w:pPr>
        <w:numPr>
          <w:ilvl w:val="0"/>
          <w:numId w:val="3"/>
        </w:numPr>
        <w:shd w:val="clear" w:color="auto" w:fill="FFFFFF"/>
        <w:spacing w:before="60" w:after="6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233C31" w:rsidRPr="00233C31" w:rsidRDefault="00233C31" w:rsidP="00233C31">
      <w:pPr>
        <w:numPr>
          <w:ilvl w:val="0"/>
          <w:numId w:val="3"/>
        </w:numPr>
        <w:shd w:val="clear" w:color="auto" w:fill="FFFFFF"/>
        <w:spacing w:before="60" w:after="6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целостность взгляда на мир средствами литературных произведений;</w:t>
      </w:r>
    </w:p>
    <w:p w:rsidR="00233C31" w:rsidRPr="00233C31" w:rsidRDefault="00233C31" w:rsidP="00233C31">
      <w:pPr>
        <w:numPr>
          <w:ilvl w:val="0"/>
          <w:numId w:val="3"/>
        </w:numPr>
        <w:shd w:val="clear" w:color="auto" w:fill="FFFFFF"/>
        <w:spacing w:before="60" w:after="6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233C31" w:rsidRPr="00233C31" w:rsidRDefault="00233C31" w:rsidP="00233C31">
      <w:pPr>
        <w:numPr>
          <w:ilvl w:val="0"/>
          <w:numId w:val="3"/>
        </w:numPr>
        <w:shd w:val="clear" w:color="auto" w:fill="FFFFFF"/>
        <w:spacing w:before="60" w:after="6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значимости занятий театральным искусством для личного развития.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3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Метапредметными</w:t>
      </w:r>
      <w:proofErr w:type="spellEnd"/>
      <w:r w:rsidRPr="0023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результатами изучения курса является формирование следующих универсальных учебных действий (УУД).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Регулятивные УУД: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научится:</w:t>
      </w:r>
    </w:p>
    <w:p w:rsidR="00233C31" w:rsidRPr="00233C31" w:rsidRDefault="00233C31" w:rsidP="00233C31">
      <w:pPr>
        <w:numPr>
          <w:ilvl w:val="0"/>
          <w:numId w:val="4"/>
        </w:numPr>
        <w:shd w:val="clear" w:color="auto" w:fill="FFFFFF"/>
        <w:spacing w:before="60" w:after="6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и принимать учебную задачу, сформулированную учителем;</w:t>
      </w:r>
    </w:p>
    <w:p w:rsidR="00233C31" w:rsidRPr="00233C31" w:rsidRDefault="00233C31" w:rsidP="00233C31">
      <w:pPr>
        <w:numPr>
          <w:ilvl w:val="0"/>
          <w:numId w:val="4"/>
        </w:numPr>
        <w:shd w:val="clear" w:color="auto" w:fill="FFFFFF"/>
        <w:spacing w:before="60" w:after="6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планировать свои действия на отдельных этапах работы над пьесой;</w:t>
      </w:r>
    </w:p>
    <w:p w:rsidR="00233C31" w:rsidRPr="00233C31" w:rsidRDefault="00233C31" w:rsidP="00233C31">
      <w:pPr>
        <w:numPr>
          <w:ilvl w:val="0"/>
          <w:numId w:val="4"/>
        </w:numPr>
        <w:shd w:val="clear" w:color="auto" w:fill="FFFFFF"/>
        <w:spacing w:before="60" w:after="6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контроль, коррекцию и оценку результатов своей деятельности;</w:t>
      </w:r>
    </w:p>
    <w:p w:rsidR="00233C31" w:rsidRPr="00233C31" w:rsidRDefault="00233C31" w:rsidP="00233C31">
      <w:pPr>
        <w:numPr>
          <w:ilvl w:val="0"/>
          <w:numId w:val="4"/>
        </w:numPr>
        <w:shd w:val="clear" w:color="auto" w:fill="FFFFFF"/>
        <w:spacing w:before="60" w:after="6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Познавательные УУД: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научится:</w:t>
      </w:r>
    </w:p>
    <w:p w:rsidR="00233C31" w:rsidRPr="00233C31" w:rsidRDefault="00233C31" w:rsidP="00233C31">
      <w:pPr>
        <w:numPr>
          <w:ilvl w:val="0"/>
          <w:numId w:val="5"/>
        </w:numPr>
        <w:shd w:val="clear" w:color="auto" w:fill="FFFFFF"/>
        <w:spacing w:before="60" w:after="6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пользоваться приёмами анализа и синтеза при чтении и просмотре видеозаписей, проводить сравнение и анализ поведения героя;</w:t>
      </w:r>
    </w:p>
    <w:p w:rsidR="00233C31" w:rsidRPr="00233C31" w:rsidRDefault="00233C31" w:rsidP="00233C31">
      <w:pPr>
        <w:numPr>
          <w:ilvl w:val="0"/>
          <w:numId w:val="5"/>
        </w:numPr>
        <w:shd w:val="clear" w:color="auto" w:fill="FFFFFF"/>
        <w:spacing w:before="60" w:after="6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и применять полученную информацию при выполнении заданий;</w:t>
      </w:r>
    </w:p>
    <w:p w:rsidR="00233C31" w:rsidRPr="00233C31" w:rsidRDefault="00233C31" w:rsidP="00233C31">
      <w:pPr>
        <w:numPr>
          <w:ilvl w:val="0"/>
          <w:numId w:val="5"/>
        </w:numPr>
        <w:shd w:val="clear" w:color="auto" w:fill="FFFFFF"/>
        <w:spacing w:before="60" w:after="6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инсценировании</w:t>
      </w:r>
      <w:proofErr w:type="spellEnd"/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Коммуникативные УУД: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научится:</w:t>
      </w:r>
    </w:p>
    <w:p w:rsidR="00233C31" w:rsidRPr="00233C31" w:rsidRDefault="00233C31" w:rsidP="00233C31">
      <w:pPr>
        <w:numPr>
          <w:ilvl w:val="0"/>
          <w:numId w:val="6"/>
        </w:numPr>
        <w:shd w:val="clear" w:color="auto" w:fill="FFFFFF"/>
        <w:spacing w:before="60" w:after="6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включаться в диалог, в коллективное обсуждение, проявлять инициативу и активность</w:t>
      </w:r>
    </w:p>
    <w:p w:rsidR="00233C31" w:rsidRPr="00233C31" w:rsidRDefault="00233C31" w:rsidP="00233C31">
      <w:pPr>
        <w:numPr>
          <w:ilvl w:val="0"/>
          <w:numId w:val="6"/>
        </w:numPr>
        <w:shd w:val="clear" w:color="auto" w:fill="FFFFFF"/>
        <w:spacing w:before="60" w:after="6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работать в группе, учитывать мнения партнёров, отличные от собственных;</w:t>
      </w:r>
    </w:p>
    <w:p w:rsidR="00233C31" w:rsidRPr="00233C31" w:rsidRDefault="00233C31" w:rsidP="00233C31">
      <w:pPr>
        <w:numPr>
          <w:ilvl w:val="0"/>
          <w:numId w:val="6"/>
        </w:numPr>
        <w:shd w:val="clear" w:color="auto" w:fill="FFFFFF"/>
        <w:spacing w:before="60" w:after="6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обращаться за помощью;</w:t>
      </w:r>
    </w:p>
    <w:p w:rsidR="00233C31" w:rsidRPr="00233C31" w:rsidRDefault="00233C31" w:rsidP="00233C31">
      <w:pPr>
        <w:numPr>
          <w:ilvl w:val="0"/>
          <w:numId w:val="6"/>
        </w:numPr>
        <w:shd w:val="clear" w:color="auto" w:fill="FFFFFF"/>
        <w:spacing w:before="60" w:after="6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свои затруднения;</w:t>
      </w:r>
    </w:p>
    <w:p w:rsidR="00233C31" w:rsidRPr="00233C31" w:rsidRDefault="00233C31" w:rsidP="00233C31">
      <w:pPr>
        <w:numPr>
          <w:ilvl w:val="0"/>
          <w:numId w:val="6"/>
        </w:numPr>
        <w:shd w:val="clear" w:color="auto" w:fill="FFFFFF"/>
        <w:spacing w:before="60" w:after="6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предлагать помощь и сотрудничество;</w:t>
      </w:r>
    </w:p>
    <w:p w:rsidR="00233C31" w:rsidRPr="00233C31" w:rsidRDefault="00233C31" w:rsidP="00233C31">
      <w:pPr>
        <w:numPr>
          <w:ilvl w:val="0"/>
          <w:numId w:val="6"/>
        </w:numPr>
        <w:shd w:val="clear" w:color="auto" w:fill="FFFFFF"/>
        <w:spacing w:before="60" w:after="6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слушать собеседника;</w:t>
      </w:r>
    </w:p>
    <w:p w:rsidR="00233C31" w:rsidRPr="00233C31" w:rsidRDefault="00233C31" w:rsidP="00233C31">
      <w:pPr>
        <w:numPr>
          <w:ilvl w:val="0"/>
          <w:numId w:val="6"/>
        </w:numPr>
        <w:shd w:val="clear" w:color="auto" w:fill="FFFFFF"/>
        <w:spacing w:before="60" w:after="6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договариваться о распределении функций и ролей в совместной деятельности, приходить к общему решению;</w:t>
      </w:r>
    </w:p>
    <w:p w:rsidR="00233C31" w:rsidRPr="00233C31" w:rsidRDefault="00233C31" w:rsidP="00233C31">
      <w:pPr>
        <w:numPr>
          <w:ilvl w:val="0"/>
          <w:numId w:val="6"/>
        </w:numPr>
        <w:shd w:val="clear" w:color="auto" w:fill="FFFFFF"/>
        <w:spacing w:before="60" w:after="6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собственное мнение и позицию;</w:t>
      </w:r>
    </w:p>
    <w:p w:rsidR="00233C31" w:rsidRPr="00233C31" w:rsidRDefault="00233C31" w:rsidP="00233C31">
      <w:pPr>
        <w:numPr>
          <w:ilvl w:val="0"/>
          <w:numId w:val="6"/>
        </w:numPr>
        <w:shd w:val="clear" w:color="auto" w:fill="FFFFFF"/>
        <w:spacing w:before="60" w:after="6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взаимный контроль;</w:t>
      </w:r>
    </w:p>
    <w:p w:rsidR="00233C31" w:rsidRPr="00233C31" w:rsidRDefault="00233C31" w:rsidP="00233C31">
      <w:pPr>
        <w:numPr>
          <w:ilvl w:val="0"/>
          <w:numId w:val="6"/>
        </w:numPr>
        <w:shd w:val="clear" w:color="auto" w:fill="FFFFFF"/>
        <w:spacing w:before="60" w:after="6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адекватно оценивать собственное поведение и поведение окружающих.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контроля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полноценной реализации данной программы используются разные виды контроля:</w:t>
      </w:r>
    </w:p>
    <w:p w:rsidR="00233C31" w:rsidRPr="00233C31" w:rsidRDefault="00233C31" w:rsidP="00233C31">
      <w:pPr>
        <w:numPr>
          <w:ilvl w:val="0"/>
          <w:numId w:val="7"/>
        </w:numPr>
        <w:shd w:val="clear" w:color="auto" w:fill="FFFFFF"/>
        <w:spacing w:before="60" w:after="6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текущий – осуществляется посредством наблюдения за деятельностью ребенка в процессе занятий;</w:t>
      </w:r>
    </w:p>
    <w:p w:rsidR="00233C31" w:rsidRPr="00233C31" w:rsidRDefault="00233C31" w:rsidP="00233C31">
      <w:pPr>
        <w:numPr>
          <w:ilvl w:val="0"/>
          <w:numId w:val="7"/>
        </w:numPr>
        <w:shd w:val="clear" w:color="auto" w:fill="FFFFFF"/>
        <w:spacing w:before="60" w:after="6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промежуточный – праздники, соревнования, занятия-зачеты, конкурсы;</w:t>
      </w:r>
    </w:p>
    <w:p w:rsidR="00233C31" w:rsidRPr="00233C31" w:rsidRDefault="00233C31" w:rsidP="00233C31">
      <w:pPr>
        <w:numPr>
          <w:ilvl w:val="0"/>
          <w:numId w:val="7"/>
        </w:numPr>
        <w:shd w:val="clear" w:color="auto" w:fill="FFFFFF"/>
        <w:spacing w:before="60" w:after="6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итоговый – открытые занятия, спектакли.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Формой подведения итогов считать: выступление на школьных праздниках, торжественных и тематических линейках, участие в школьных мероприятиях, родительских собраниях, классных часах, участие в мероприятиях младших классов, </w:t>
      </w:r>
      <w:proofErr w:type="spellStart"/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инсценирование</w:t>
      </w:r>
      <w:proofErr w:type="spellEnd"/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сказок, сценок из жизни школы и постановка сказок и пьесок для свободного просмотра.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Содержание курса внеурочной деятельности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70% содержания планирования направлено на активную двигательную деятельность учащихся. Это: репетиции, показ спектаклей, подготовка костюмов, посещение театров. Остальное время распределено на проведение тематических бесед, просмотр электронных презентаций и сказок, заучивание текстов, репетиции.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внеурочной деятельности ведутся по программе и включают в себя несколько разделов.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1.Основы театральной культуры.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Этот раздел работы призван познакомить детей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актерского мастерства; культура зрителя).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  Познакомить детей с театральной терминологией; с основными видами театрального искусства; воспитывать культуру поведения в театре.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Культура и техника речи.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 раздел работы объединяет игры и упражнения, направленные на развитие дыхания и свободы речевого аппарата.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 </w:t>
      </w: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Театральная игра.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Театральная игра – исторически сложившееся общественное явление, самостоятельный вид деятельности, свойственный человеку.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 Учить детей ориентироваться в пространстве, равномерно размещаться по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к сценическому искусству; упражнять в четком произношении слов, отрабатывать дикцию; воспитывать нравственно-этические качества.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Ритмопластика.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Ритмопластика включает в себя комплексные ритмические, музыкальные, пластические игры и упражнения, призванные обеспечивать развитие естественных психомоторных способностей дошкольников, свободы и выразительности телодвижений, обретение ощущения гармонии своего тела с окружающим миром.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 </w:t>
      </w: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образно передавать их; развивать способность искренне верить в любую воображаемую ситуацию; учить создавать образы животных с помощью выразительных пластических движений.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Мастерская куклы.</w:t>
      </w:r>
    </w:p>
    <w:p w:rsidR="00233C31" w:rsidRPr="00BE09C8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09C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Знакомство с видами кукол: куклы-петрушки, групповые куклы, куклы на тростях, марионетки, плоскостные куклы и др.</w:t>
      </w:r>
    </w:p>
    <w:p w:rsidR="00233C31" w:rsidRPr="00BE09C8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0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BE09C8">
        <w:rPr>
          <w:rFonts w:ascii="Times New Roman" w:eastAsia="Times New Roman" w:hAnsi="Times New Roman" w:cs="Times New Roman"/>
          <w:color w:val="000000"/>
          <w:sz w:val="28"/>
          <w:szCs w:val="28"/>
        </w:rPr>
        <w:t> На данном этапе дети учатся водить куклы. Работают с их образами, характерами. Исполняют небольшие импровизации на тему представления куклы, дети сочиняют и играют небольшие импровизированные сценки с куклами.</w:t>
      </w:r>
    </w:p>
    <w:p w:rsidR="00233C31" w:rsidRPr="00BE09C8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09C8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обсуждают и при необходимом содействии педагога организуют музыкальное и звуковое сопровождение.  Знакомятся  с понятием театра теней. В режиме творческой мастерской дети работают над полученными заданиями, вырезают фигуры персонажей и элементы декораций.</w:t>
      </w:r>
    </w:p>
    <w:p w:rsidR="00233C31" w:rsidRPr="00BE09C8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0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Работа над спектаклем.</w:t>
      </w:r>
    </w:p>
    <w:p w:rsidR="00233C31" w:rsidRPr="00BE09C8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09C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над спектаклем базируется на авторских пьесах и включает в себя знакомство и участие в настольном, пальчиковом, перчаточном театре, театре ложек, спектакле с использованием ростовых кукол, а также обширную работу над отчетным концертом.</w:t>
      </w:r>
    </w:p>
    <w:p w:rsid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0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 </w:t>
      </w:r>
      <w:r w:rsidRPr="00BE09C8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 п.</w:t>
      </w:r>
      <w:proofErr w:type="gramStart"/>
      <w:r w:rsidRPr="00BE09C8">
        <w:rPr>
          <w:rFonts w:ascii="Times New Roman" w:eastAsia="Times New Roman" w:hAnsi="Times New Roman" w:cs="Times New Roman"/>
          <w:color w:val="000000"/>
          <w:sz w:val="28"/>
          <w:szCs w:val="28"/>
        </w:rPr>
        <w:t>);  пополнять</w:t>
      </w:r>
      <w:proofErr w:type="gramEnd"/>
      <w:r w:rsidRPr="00BE0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словарный запас, образный строй речи.</w:t>
      </w:r>
    </w:p>
    <w:p w:rsidR="00041FAA" w:rsidRDefault="00041FAA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1FAA" w:rsidRPr="00BE09C8" w:rsidRDefault="00041FAA" w:rsidP="00041FA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0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Календарно-тематическое планирование работы</w:t>
      </w:r>
    </w:p>
    <w:p w:rsidR="00041FAA" w:rsidRPr="00607120" w:rsidRDefault="00041FAA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6150"/>
        <w:gridCol w:w="3697"/>
        <w:gridCol w:w="3697"/>
      </w:tblGrid>
      <w:tr w:rsidR="00041FAA" w:rsidRPr="00607120" w:rsidTr="00041FAA">
        <w:tc>
          <w:tcPr>
            <w:tcW w:w="1242" w:type="dxa"/>
          </w:tcPr>
          <w:p w:rsidR="00041FAA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6150" w:type="dxa"/>
          </w:tcPr>
          <w:p w:rsidR="00041FAA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3697" w:type="dxa"/>
          </w:tcPr>
          <w:p w:rsidR="00041FAA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Общее количество часов</w:t>
            </w:r>
          </w:p>
        </w:tc>
        <w:tc>
          <w:tcPr>
            <w:tcW w:w="3697" w:type="dxa"/>
          </w:tcPr>
          <w:p w:rsidR="00041FAA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Часы теоретических занятий</w:t>
            </w:r>
          </w:p>
        </w:tc>
      </w:tr>
      <w:tr w:rsidR="00F9666F" w:rsidRPr="00607120" w:rsidTr="00F9584D">
        <w:tc>
          <w:tcPr>
            <w:tcW w:w="14786" w:type="dxa"/>
            <w:gridSpan w:val="4"/>
          </w:tcPr>
          <w:p w:rsidR="00F9666F" w:rsidRPr="00607120" w:rsidRDefault="001719F8" w:rsidP="001719F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I. ОСНОВЫ ТЕАТРАЛЬНОЙ КУЛЬТУРЫ – </w:t>
            </w:r>
            <w:r w:rsidR="007A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6ч.</w:t>
            </w:r>
          </w:p>
        </w:tc>
      </w:tr>
      <w:tr w:rsidR="00041FAA" w:rsidRPr="00607120" w:rsidTr="00041FAA">
        <w:tc>
          <w:tcPr>
            <w:tcW w:w="1242" w:type="dxa"/>
          </w:tcPr>
          <w:p w:rsidR="00041FAA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150" w:type="dxa"/>
          </w:tcPr>
          <w:p w:rsidR="00041FAA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Основы театральной культуры. Мир театра.</w:t>
            </w:r>
          </w:p>
        </w:tc>
        <w:tc>
          <w:tcPr>
            <w:tcW w:w="3697" w:type="dxa"/>
          </w:tcPr>
          <w:p w:rsidR="00041FAA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97" w:type="dxa"/>
          </w:tcPr>
          <w:p w:rsidR="00041FAA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41FAA" w:rsidRPr="00607120" w:rsidTr="00041FAA">
        <w:tc>
          <w:tcPr>
            <w:tcW w:w="1242" w:type="dxa"/>
          </w:tcPr>
          <w:p w:rsidR="00041FAA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150" w:type="dxa"/>
          </w:tcPr>
          <w:p w:rsidR="00041FAA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 снаружи и изнутри</w:t>
            </w:r>
          </w:p>
        </w:tc>
        <w:tc>
          <w:tcPr>
            <w:tcW w:w="3697" w:type="dxa"/>
          </w:tcPr>
          <w:p w:rsidR="00041FAA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97" w:type="dxa"/>
          </w:tcPr>
          <w:p w:rsidR="00041FAA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41FAA" w:rsidRPr="00607120" w:rsidTr="00041FAA">
        <w:tc>
          <w:tcPr>
            <w:tcW w:w="1242" w:type="dxa"/>
          </w:tcPr>
          <w:p w:rsidR="00041FAA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150" w:type="dxa"/>
          </w:tcPr>
          <w:p w:rsidR="00041FAA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театрального искусства. Театр кукол (настольный, пальчиковый, театр ложек, перчаточный).</w:t>
            </w:r>
          </w:p>
        </w:tc>
        <w:tc>
          <w:tcPr>
            <w:tcW w:w="3697" w:type="dxa"/>
          </w:tcPr>
          <w:p w:rsidR="00041FAA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97" w:type="dxa"/>
          </w:tcPr>
          <w:p w:rsidR="00041FAA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719F8" w:rsidRPr="00607120" w:rsidTr="00041FAA">
        <w:tc>
          <w:tcPr>
            <w:tcW w:w="1242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150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Культура зрителя. Мы – зрители (игра).</w:t>
            </w:r>
          </w:p>
        </w:tc>
        <w:tc>
          <w:tcPr>
            <w:tcW w:w="3697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97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1719F8" w:rsidRPr="00607120" w:rsidTr="00041FAA">
        <w:tc>
          <w:tcPr>
            <w:tcW w:w="1242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6150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Режиссер – организатор и создатель спектакля. Русские режиссеры. (М.В.Щепкин)</w:t>
            </w:r>
          </w:p>
        </w:tc>
        <w:tc>
          <w:tcPr>
            <w:tcW w:w="3697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719F8" w:rsidRPr="00607120" w:rsidTr="00361E8F">
        <w:tc>
          <w:tcPr>
            <w:tcW w:w="14786" w:type="dxa"/>
            <w:gridSpan w:val="4"/>
          </w:tcPr>
          <w:p w:rsidR="001719F8" w:rsidRPr="00607120" w:rsidRDefault="001719F8" w:rsidP="001719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II. КУЛЬТУРА И ТЕХНИКА РЕЧИ</w:t>
            </w:r>
            <w:r w:rsidR="007A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-10ч.</w:t>
            </w:r>
          </w:p>
        </w:tc>
      </w:tr>
      <w:tr w:rsidR="001719F8" w:rsidRPr="00607120" w:rsidTr="00041FAA">
        <w:tc>
          <w:tcPr>
            <w:tcW w:w="1242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6150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Речь и дыхание.</w:t>
            </w:r>
          </w:p>
        </w:tc>
        <w:tc>
          <w:tcPr>
            <w:tcW w:w="3697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719F8" w:rsidRPr="00607120" w:rsidTr="00041FAA">
        <w:tc>
          <w:tcPr>
            <w:tcW w:w="1242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6150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Говорим правильно и четко.</w:t>
            </w:r>
          </w:p>
        </w:tc>
        <w:tc>
          <w:tcPr>
            <w:tcW w:w="3697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1719F8" w:rsidRPr="00607120" w:rsidTr="00041FAA">
        <w:tc>
          <w:tcPr>
            <w:tcW w:w="1242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6150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Скороговорки.</w:t>
            </w:r>
          </w:p>
        </w:tc>
        <w:tc>
          <w:tcPr>
            <w:tcW w:w="3697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1719F8" w:rsidRPr="00607120" w:rsidTr="00041FAA">
        <w:tc>
          <w:tcPr>
            <w:tcW w:w="1242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6150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Творческие игры со словом.</w:t>
            </w:r>
          </w:p>
        </w:tc>
        <w:tc>
          <w:tcPr>
            <w:tcW w:w="3697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1719F8" w:rsidRPr="00607120" w:rsidTr="00041FAA">
        <w:tc>
          <w:tcPr>
            <w:tcW w:w="1242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150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Язык жестов в профессии актера.</w:t>
            </w:r>
          </w:p>
        </w:tc>
        <w:tc>
          <w:tcPr>
            <w:tcW w:w="3697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719F8" w:rsidRPr="00607120" w:rsidTr="00876BFE">
        <w:tc>
          <w:tcPr>
            <w:tcW w:w="14786" w:type="dxa"/>
            <w:gridSpan w:val="4"/>
          </w:tcPr>
          <w:p w:rsidR="001719F8" w:rsidRPr="00607120" w:rsidRDefault="001719F8" w:rsidP="001719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III. ТЕАТРАЛЬНАЯ ИГРА</w:t>
            </w:r>
            <w:r w:rsidR="007A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-7ч.</w:t>
            </w:r>
          </w:p>
        </w:tc>
      </w:tr>
      <w:tr w:rsidR="001719F8" w:rsidRPr="00607120" w:rsidTr="00041FAA">
        <w:tc>
          <w:tcPr>
            <w:tcW w:w="1242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6150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Общеразвивающие игры.</w:t>
            </w:r>
          </w:p>
        </w:tc>
        <w:tc>
          <w:tcPr>
            <w:tcW w:w="3697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97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1719F8" w:rsidRPr="00607120" w:rsidTr="00041FAA">
        <w:tc>
          <w:tcPr>
            <w:tcW w:w="1242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6150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 на превращение</w:t>
            </w:r>
          </w:p>
        </w:tc>
        <w:tc>
          <w:tcPr>
            <w:tcW w:w="3697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1719F8" w:rsidRPr="00607120" w:rsidTr="00041FAA">
        <w:tc>
          <w:tcPr>
            <w:tcW w:w="1242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6150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 на память физических действий.</w:t>
            </w:r>
          </w:p>
        </w:tc>
        <w:tc>
          <w:tcPr>
            <w:tcW w:w="3697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1719F8" w:rsidRPr="00607120" w:rsidTr="00041FAA">
        <w:tc>
          <w:tcPr>
            <w:tcW w:w="1242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6150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 импровизации</w:t>
            </w:r>
          </w:p>
        </w:tc>
        <w:tc>
          <w:tcPr>
            <w:tcW w:w="3697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1719F8" w:rsidRPr="00607120" w:rsidTr="00366529">
        <w:tc>
          <w:tcPr>
            <w:tcW w:w="14786" w:type="dxa"/>
            <w:gridSpan w:val="4"/>
          </w:tcPr>
          <w:p w:rsidR="001719F8" w:rsidRPr="00607120" w:rsidRDefault="001719F8" w:rsidP="001719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IV. РИТМОПЛАСТИКА</w:t>
            </w:r>
            <w:r w:rsidR="007A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-6ч.</w:t>
            </w:r>
          </w:p>
        </w:tc>
      </w:tr>
      <w:tr w:rsidR="001719F8" w:rsidRPr="00607120" w:rsidTr="00041FAA">
        <w:tc>
          <w:tcPr>
            <w:tcW w:w="1242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6150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Освобождение мышц.</w:t>
            </w:r>
          </w:p>
        </w:tc>
        <w:tc>
          <w:tcPr>
            <w:tcW w:w="3697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1719F8" w:rsidRPr="00607120" w:rsidTr="00041FAA">
        <w:tc>
          <w:tcPr>
            <w:tcW w:w="1242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6150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 и ритм.</w:t>
            </w:r>
          </w:p>
        </w:tc>
        <w:tc>
          <w:tcPr>
            <w:tcW w:w="3697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1719F8" w:rsidRPr="00607120" w:rsidTr="00041FAA">
        <w:tc>
          <w:tcPr>
            <w:tcW w:w="1242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6150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Мимика.</w:t>
            </w:r>
          </w:p>
        </w:tc>
        <w:tc>
          <w:tcPr>
            <w:tcW w:w="3697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:rsidR="001719F8" w:rsidRPr="00607120" w:rsidRDefault="001719F8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607120" w:rsidRPr="00607120" w:rsidTr="00B55602">
        <w:tc>
          <w:tcPr>
            <w:tcW w:w="14786" w:type="dxa"/>
            <w:gridSpan w:val="4"/>
          </w:tcPr>
          <w:p w:rsidR="00607120" w:rsidRPr="00607120" w:rsidRDefault="00607120" w:rsidP="006071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V. МАСТЕРСКАЯ КУКЛЫ.</w:t>
            </w:r>
            <w:r w:rsidR="007A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-12ч.</w:t>
            </w:r>
          </w:p>
        </w:tc>
      </w:tr>
      <w:tr w:rsidR="00607120" w:rsidRPr="00607120" w:rsidTr="00041FAA">
        <w:tc>
          <w:tcPr>
            <w:tcW w:w="1242" w:type="dxa"/>
          </w:tcPr>
          <w:p w:rsidR="00607120" w:rsidRPr="00607120" w:rsidRDefault="00607120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6150" w:type="dxa"/>
          </w:tcPr>
          <w:p w:rsidR="00607120" w:rsidRPr="00607120" w:rsidRDefault="00607120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 с живой рукой.</w:t>
            </w:r>
          </w:p>
        </w:tc>
        <w:tc>
          <w:tcPr>
            <w:tcW w:w="3697" w:type="dxa"/>
          </w:tcPr>
          <w:p w:rsidR="00607120" w:rsidRPr="00607120" w:rsidRDefault="00607120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97" w:type="dxa"/>
          </w:tcPr>
          <w:p w:rsidR="00607120" w:rsidRPr="00607120" w:rsidRDefault="00607120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07120" w:rsidRPr="00607120" w:rsidTr="00041FAA">
        <w:tc>
          <w:tcPr>
            <w:tcW w:w="1242" w:type="dxa"/>
          </w:tcPr>
          <w:p w:rsidR="00607120" w:rsidRPr="00607120" w:rsidRDefault="00607120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6150" w:type="dxa"/>
          </w:tcPr>
          <w:p w:rsidR="00607120" w:rsidRPr="00607120" w:rsidRDefault="00607120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 «Петрушек».</w:t>
            </w:r>
          </w:p>
        </w:tc>
        <w:tc>
          <w:tcPr>
            <w:tcW w:w="3697" w:type="dxa"/>
          </w:tcPr>
          <w:p w:rsidR="00607120" w:rsidRPr="00607120" w:rsidRDefault="00607120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97" w:type="dxa"/>
          </w:tcPr>
          <w:p w:rsidR="00607120" w:rsidRPr="00607120" w:rsidRDefault="00607120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07120" w:rsidRPr="00607120" w:rsidTr="00041FAA">
        <w:tc>
          <w:tcPr>
            <w:tcW w:w="1242" w:type="dxa"/>
          </w:tcPr>
          <w:p w:rsidR="00607120" w:rsidRPr="00607120" w:rsidRDefault="00607120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6150" w:type="dxa"/>
          </w:tcPr>
          <w:p w:rsidR="00607120" w:rsidRPr="00607120" w:rsidRDefault="00607120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 теней.</w:t>
            </w:r>
          </w:p>
        </w:tc>
        <w:tc>
          <w:tcPr>
            <w:tcW w:w="3697" w:type="dxa"/>
          </w:tcPr>
          <w:p w:rsidR="00607120" w:rsidRPr="00607120" w:rsidRDefault="00607120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:rsidR="00607120" w:rsidRPr="00607120" w:rsidRDefault="00607120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607120" w:rsidRPr="00607120" w:rsidTr="00041FAA">
        <w:tc>
          <w:tcPr>
            <w:tcW w:w="1242" w:type="dxa"/>
          </w:tcPr>
          <w:p w:rsidR="00607120" w:rsidRPr="00607120" w:rsidRDefault="00607120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6150" w:type="dxa"/>
          </w:tcPr>
          <w:p w:rsidR="00607120" w:rsidRPr="00607120" w:rsidRDefault="00607120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Маски и декорации в театре</w:t>
            </w:r>
          </w:p>
        </w:tc>
        <w:tc>
          <w:tcPr>
            <w:tcW w:w="3697" w:type="dxa"/>
          </w:tcPr>
          <w:p w:rsidR="00607120" w:rsidRPr="00607120" w:rsidRDefault="00607120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:rsidR="00607120" w:rsidRPr="00607120" w:rsidRDefault="00607120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07120" w:rsidRPr="00607120" w:rsidTr="00291739">
        <w:tc>
          <w:tcPr>
            <w:tcW w:w="14786" w:type="dxa"/>
            <w:gridSpan w:val="4"/>
          </w:tcPr>
          <w:p w:rsidR="00607120" w:rsidRPr="00607120" w:rsidRDefault="00607120" w:rsidP="006071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VI. РАБОТА НАД СПЕКТАКЛЕМ</w:t>
            </w:r>
            <w:r w:rsidR="007A2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-27ч. </w:t>
            </w:r>
          </w:p>
        </w:tc>
      </w:tr>
      <w:tr w:rsidR="00607120" w:rsidRPr="00607120" w:rsidTr="00041FAA">
        <w:tc>
          <w:tcPr>
            <w:tcW w:w="1242" w:type="dxa"/>
          </w:tcPr>
          <w:p w:rsidR="00607120" w:rsidRPr="00607120" w:rsidRDefault="00607120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6150" w:type="dxa"/>
          </w:tcPr>
          <w:p w:rsidR="00607120" w:rsidRPr="00607120" w:rsidRDefault="00607120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Настольный спектакль.</w:t>
            </w:r>
          </w:p>
        </w:tc>
        <w:tc>
          <w:tcPr>
            <w:tcW w:w="3697" w:type="dxa"/>
          </w:tcPr>
          <w:p w:rsidR="00607120" w:rsidRPr="00607120" w:rsidRDefault="00607120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97" w:type="dxa"/>
          </w:tcPr>
          <w:p w:rsidR="00607120" w:rsidRPr="00607120" w:rsidRDefault="00607120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07120" w:rsidRPr="00607120" w:rsidTr="00041FAA">
        <w:tc>
          <w:tcPr>
            <w:tcW w:w="1242" w:type="dxa"/>
          </w:tcPr>
          <w:p w:rsidR="00607120" w:rsidRPr="00607120" w:rsidRDefault="00607120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6150" w:type="dxa"/>
          </w:tcPr>
          <w:p w:rsidR="00607120" w:rsidRPr="00607120" w:rsidRDefault="00607120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Пальчиковый спектакль</w:t>
            </w:r>
          </w:p>
        </w:tc>
        <w:tc>
          <w:tcPr>
            <w:tcW w:w="3697" w:type="dxa"/>
          </w:tcPr>
          <w:p w:rsidR="00607120" w:rsidRPr="00607120" w:rsidRDefault="00607120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97" w:type="dxa"/>
          </w:tcPr>
          <w:p w:rsidR="00607120" w:rsidRPr="00607120" w:rsidRDefault="00607120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07120" w:rsidRPr="00607120" w:rsidTr="00041FAA">
        <w:tc>
          <w:tcPr>
            <w:tcW w:w="1242" w:type="dxa"/>
          </w:tcPr>
          <w:p w:rsidR="00607120" w:rsidRPr="00607120" w:rsidRDefault="00607120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6150" w:type="dxa"/>
          </w:tcPr>
          <w:p w:rsidR="00607120" w:rsidRPr="00607120" w:rsidRDefault="00607120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Перчаточный театр</w:t>
            </w:r>
          </w:p>
        </w:tc>
        <w:tc>
          <w:tcPr>
            <w:tcW w:w="3697" w:type="dxa"/>
          </w:tcPr>
          <w:p w:rsidR="00607120" w:rsidRPr="00607120" w:rsidRDefault="00607120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97" w:type="dxa"/>
          </w:tcPr>
          <w:p w:rsidR="00607120" w:rsidRPr="00607120" w:rsidRDefault="00607120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07120" w:rsidRPr="00607120" w:rsidTr="00041FAA">
        <w:tc>
          <w:tcPr>
            <w:tcW w:w="1242" w:type="dxa"/>
          </w:tcPr>
          <w:p w:rsidR="00607120" w:rsidRPr="00607120" w:rsidRDefault="00607120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6150" w:type="dxa"/>
          </w:tcPr>
          <w:p w:rsidR="00607120" w:rsidRPr="00607120" w:rsidRDefault="00607120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 ложек</w:t>
            </w:r>
          </w:p>
        </w:tc>
        <w:tc>
          <w:tcPr>
            <w:tcW w:w="3697" w:type="dxa"/>
          </w:tcPr>
          <w:p w:rsidR="00607120" w:rsidRPr="00607120" w:rsidRDefault="00607120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:rsidR="00607120" w:rsidRPr="00607120" w:rsidRDefault="00607120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07120" w:rsidRPr="00607120" w:rsidTr="00041FAA">
        <w:tc>
          <w:tcPr>
            <w:tcW w:w="1242" w:type="dxa"/>
          </w:tcPr>
          <w:p w:rsidR="00607120" w:rsidRPr="00607120" w:rsidRDefault="00607120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6150" w:type="dxa"/>
          </w:tcPr>
          <w:p w:rsidR="00607120" w:rsidRPr="00607120" w:rsidRDefault="00607120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Спектакль с участием ростовых кукол.</w:t>
            </w:r>
          </w:p>
        </w:tc>
        <w:tc>
          <w:tcPr>
            <w:tcW w:w="3697" w:type="dxa"/>
          </w:tcPr>
          <w:p w:rsidR="00607120" w:rsidRPr="00607120" w:rsidRDefault="00607120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97" w:type="dxa"/>
          </w:tcPr>
          <w:p w:rsidR="00607120" w:rsidRPr="00607120" w:rsidRDefault="00607120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607120" w:rsidRPr="00607120" w:rsidTr="00041FAA">
        <w:tc>
          <w:tcPr>
            <w:tcW w:w="1242" w:type="dxa"/>
          </w:tcPr>
          <w:p w:rsidR="00607120" w:rsidRPr="00607120" w:rsidRDefault="00607120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6150" w:type="dxa"/>
          </w:tcPr>
          <w:p w:rsidR="00607120" w:rsidRPr="00607120" w:rsidRDefault="00607120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над отчетным концертом.</w:t>
            </w:r>
          </w:p>
        </w:tc>
        <w:tc>
          <w:tcPr>
            <w:tcW w:w="3697" w:type="dxa"/>
          </w:tcPr>
          <w:p w:rsidR="00607120" w:rsidRPr="00607120" w:rsidRDefault="00607120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697" w:type="dxa"/>
          </w:tcPr>
          <w:p w:rsidR="00607120" w:rsidRPr="00607120" w:rsidRDefault="00607120" w:rsidP="00233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7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041FAA" w:rsidRPr="00607120" w:rsidRDefault="00041FAA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19F8" w:rsidRPr="00607120" w:rsidRDefault="001719F8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Материально-техническое обеспечение программы.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реализации программы по внеурочной деятельности в рамках Федерального государственного образ</w:t>
      </w:r>
      <w:r w:rsidR="00041FAA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овательного стандарта</w:t>
      </w: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общего образования, необходимо оборудование: компьютер с выходом в интернет, интерактивная доска, колонки¸ записи музыкальных произведений по содержанию программы на электронных носителях¸ деревянные ложки, пальчиковый театр, карнавальные костюмы, материал для изготовления перчаточных кукол (перчатки, нитки, иголки, глазки и </w:t>
      </w:r>
      <w:proofErr w:type="gramStart"/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др.)¸</w:t>
      </w:r>
      <w:proofErr w:type="gramEnd"/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небольшая ширма.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Кабинет, в котором проходят занятия, должен хорошо проветриваться, ежедневно должна проводиться влажная уборка.</w:t>
      </w:r>
    </w:p>
    <w:p w:rsidR="00233C31" w:rsidRPr="00233C31" w:rsidRDefault="00233C31" w:rsidP="00233C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Учебно-методическая литература.</w:t>
      </w:r>
    </w:p>
    <w:p w:rsidR="00233C31" w:rsidRPr="00233C31" w:rsidRDefault="00233C31" w:rsidP="00233C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литературы, рекомендуемой для педагога</w:t>
      </w:r>
    </w:p>
    <w:p w:rsidR="00233C31" w:rsidRPr="00233C31" w:rsidRDefault="00233C31" w:rsidP="00233C3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Горский В.А. Примерные программы внеурочной деятельности. Начальное и основное образование. М., Просвещение, 2011.</w:t>
      </w:r>
    </w:p>
    <w:p w:rsidR="00233C31" w:rsidRPr="00233C31" w:rsidRDefault="00233C31" w:rsidP="00233C3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Григорьев Д.В. Внеурочная деятельность школьников. Методический конструктор: пособие для учителя /Д.В. Григорьев, П.В. Степанов. – </w:t>
      </w:r>
      <w:proofErr w:type="spellStart"/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М.:Просвещение</w:t>
      </w:r>
      <w:proofErr w:type="spellEnd"/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, 2011.</w:t>
      </w:r>
    </w:p>
    <w:p w:rsidR="00233C31" w:rsidRPr="00233C31" w:rsidRDefault="00233C31" w:rsidP="00233C3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Григорьев Д.В., Куприянов Б.В. Программы внеурочной деятельности. Художественное творчество. -. М., Просвещение, 2011</w:t>
      </w:r>
    </w:p>
    <w:p w:rsidR="00233C31" w:rsidRPr="00233C31" w:rsidRDefault="00233C31" w:rsidP="00233C3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Кановская</w:t>
      </w:r>
      <w:proofErr w:type="spellEnd"/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М.Б. 1000 загадок, сказок, басен – М. АСТ; СПб: Сова, 2010</w:t>
      </w:r>
    </w:p>
    <w:p w:rsidR="00233C31" w:rsidRPr="00233C31" w:rsidRDefault="00233C31" w:rsidP="00233C3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Куликовская Т.А. 40 новых скороговорок. Практикум по улучшению дикции – М., 2003</w:t>
      </w:r>
    </w:p>
    <w:p w:rsidR="00233C31" w:rsidRPr="00233C31" w:rsidRDefault="00233C31" w:rsidP="00233C3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Ледяйкина</w:t>
      </w:r>
      <w:proofErr w:type="spellEnd"/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Е.Г. Праздники для современных малышей.- Ярославль, 2002</w:t>
      </w:r>
    </w:p>
    <w:p w:rsidR="00233C31" w:rsidRPr="00233C31" w:rsidRDefault="00233C31" w:rsidP="00233C3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Луценко А.В., Никитина А.Б., Клубков С.В., Зиновьева М.А. Основные принципы и направления работы с театральным коллективом.- М.1986</w:t>
      </w:r>
    </w:p>
    <w:p w:rsidR="00233C31" w:rsidRPr="00233C31" w:rsidRDefault="00233C31" w:rsidP="00233C3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Никитин А.Б. Театр, где играют дети: Учеб. - метод. пособие для руководителей детских театральных коллективов–М.: </w:t>
      </w:r>
      <w:proofErr w:type="spellStart"/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Гуманит</w:t>
      </w:r>
      <w:proofErr w:type="spellEnd"/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. изд. центр ВЛАДОС, 2001. – 288 с.: ил</w:t>
      </w:r>
    </w:p>
    <w:p w:rsidR="00233C31" w:rsidRPr="00233C31" w:rsidRDefault="00233C31" w:rsidP="00233C3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Чурилова Э.Т. Методика и организация театральной деятельности дошкольников и младших школьников. – М., 2001.</w:t>
      </w:r>
    </w:p>
    <w:p w:rsidR="00233C31" w:rsidRPr="00233C31" w:rsidRDefault="00233C31" w:rsidP="00233C3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Щуркова</w:t>
      </w:r>
      <w:proofErr w:type="spellEnd"/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Н.Е. Программа воспитания школьника. – М. 1985</w:t>
      </w:r>
    </w:p>
    <w:p w:rsidR="00233C31" w:rsidRPr="00233C31" w:rsidRDefault="00233C31" w:rsidP="00233C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C31">
        <w:rPr>
          <w:rFonts w:ascii="Times New Roman" w:eastAsia="Times New Roman" w:hAnsi="Times New Roman" w:cs="Times New Roman"/>
          <w:color w:val="000000"/>
          <w:sz w:val="28"/>
          <w:szCs w:val="28"/>
        </w:rPr>
        <w:t>11. Горбачёв И.А. Театральные сезоны в школе. – М., 2003</w:t>
      </w:r>
    </w:p>
    <w:p w:rsidR="00756B3E" w:rsidRPr="00233C31" w:rsidRDefault="00756B3E">
      <w:pPr>
        <w:rPr>
          <w:rFonts w:ascii="Times New Roman" w:hAnsi="Times New Roman" w:cs="Times New Roman"/>
          <w:sz w:val="28"/>
          <w:szCs w:val="28"/>
        </w:rPr>
      </w:pPr>
    </w:p>
    <w:sectPr w:rsidR="00756B3E" w:rsidRPr="00233C31" w:rsidSect="00BE09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A36"/>
    <w:multiLevelType w:val="multilevel"/>
    <w:tmpl w:val="3126D8D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F6A3E"/>
    <w:multiLevelType w:val="multilevel"/>
    <w:tmpl w:val="2910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B40A0"/>
    <w:multiLevelType w:val="multilevel"/>
    <w:tmpl w:val="E84A1AC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E215F3"/>
    <w:multiLevelType w:val="multilevel"/>
    <w:tmpl w:val="94FC011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DC0433"/>
    <w:multiLevelType w:val="multilevel"/>
    <w:tmpl w:val="6B44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2712A"/>
    <w:multiLevelType w:val="multilevel"/>
    <w:tmpl w:val="55FC22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73075F"/>
    <w:multiLevelType w:val="multilevel"/>
    <w:tmpl w:val="E0B2D1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14211E"/>
    <w:multiLevelType w:val="multilevel"/>
    <w:tmpl w:val="8A3E1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561331"/>
    <w:multiLevelType w:val="multilevel"/>
    <w:tmpl w:val="F1502AF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8539D2"/>
    <w:multiLevelType w:val="multilevel"/>
    <w:tmpl w:val="D8E8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6C47C8"/>
    <w:multiLevelType w:val="multilevel"/>
    <w:tmpl w:val="0438431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CB5515"/>
    <w:multiLevelType w:val="multilevel"/>
    <w:tmpl w:val="90F44B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5675D9"/>
    <w:multiLevelType w:val="multilevel"/>
    <w:tmpl w:val="920EC8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C3502F"/>
    <w:multiLevelType w:val="multilevel"/>
    <w:tmpl w:val="E3AE11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D51422"/>
    <w:multiLevelType w:val="multilevel"/>
    <w:tmpl w:val="28AA5BC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323CB1"/>
    <w:multiLevelType w:val="multilevel"/>
    <w:tmpl w:val="228E231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3E4BDD"/>
    <w:multiLevelType w:val="multilevel"/>
    <w:tmpl w:val="350EC9C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A90C25"/>
    <w:multiLevelType w:val="multilevel"/>
    <w:tmpl w:val="12CC909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E21C5B"/>
    <w:multiLevelType w:val="multilevel"/>
    <w:tmpl w:val="1224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8A1332"/>
    <w:multiLevelType w:val="multilevel"/>
    <w:tmpl w:val="478ACAF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E672E7"/>
    <w:multiLevelType w:val="multilevel"/>
    <w:tmpl w:val="A292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1F74F0"/>
    <w:multiLevelType w:val="multilevel"/>
    <w:tmpl w:val="EF80C6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4D7232"/>
    <w:multiLevelType w:val="multilevel"/>
    <w:tmpl w:val="5776B05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591972"/>
    <w:multiLevelType w:val="multilevel"/>
    <w:tmpl w:val="9A80A1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413773"/>
    <w:multiLevelType w:val="multilevel"/>
    <w:tmpl w:val="0BAC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5C6387"/>
    <w:multiLevelType w:val="multilevel"/>
    <w:tmpl w:val="16701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656CCD"/>
    <w:multiLevelType w:val="multilevel"/>
    <w:tmpl w:val="61B6D6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9B457D"/>
    <w:multiLevelType w:val="multilevel"/>
    <w:tmpl w:val="27E4CB9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DA4372"/>
    <w:multiLevelType w:val="multilevel"/>
    <w:tmpl w:val="521A036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3E7F6B"/>
    <w:multiLevelType w:val="multilevel"/>
    <w:tmpl w:val="FB20A4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AD14ED"/>
    <w:multiLevelType w:val="multilevel"/>
    <w:tmpl w:val="0D22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4114C6"/>
    <w:multiLevelType w:val="multilevel"/>
    <w:tmpl w:val="388CA1D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4C079D"/>
    <w:multiLevelType w:val="multilevel"/>
    <w:tmpl w:val="A8069C8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5D401A"/>
    <w:multiLevelType w:val="multilevel"/>
    <w:tmpl w:val="A76C59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9C3123"/>
    <w:multiLevelType w:val="multilevel"/>
    <w:tmpl w:val="93ACC60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5"/>
  </w:num>
  <w:num w:numId="3">
    <w:abstractNumId w:val="9"/>
  </w:num>
  <w:num w:numId="4">
    <w:abstractNumId w:val="20"/>
  </w:num>
  <w:num w:numId="5">
    <w:abstractNumId w:val="30"/>
  </w:num>
  <w:num w:numId="6">
    <w:abstractNumId w:val="7"/>
  </w:num>
  <w:num w:numId="7">
    <w:abstractNumId w:val="18"/>
  </w:num>
  <w:num w:numId="8">
    <w:abstractNumId w:val="1"/>
  </w:num>
  <w:num w:numId="9">
    <w:abstractNumId w:val="33"/>
  </w:num>
  <w:num w:numId="10">
    <w:abstractNumId w:val="21"/>
  </w:num>
  <w:num w:numId="11">
    <w:abstractNumId w:val="26"/>
  </w:num>
  <w:num w:numId="12">
    <w:abstractNumId w:val="29"/>
  </w:num>
  <w:num w:numId="13">
    <w:abstractNumId w:val="5"/>
  </w:num>
  <w:num w:numId="14">
    <w:abstractNumId w:val="23"/>
  </w:num>
  <w:num w:numId="15">
    <w:abstractNumId w:val="11"/>
  </w:num>
  <w:num w:numId="16">
    <w:abstractNumId w:val="13"/>
  </w:num>
  <w:num w:numId="17">
    <w:abstractNumId w:val="12"/>
  </w:num>
  <w:num w:numId="18">
    <w:abstractNumId w:val="15"/>
  </w:num>
  <w:num w:numId="19">
    <w:abstractNumId w:val="31"/>
  </w:num>
  <w:num w:numId="20">
    <w:abstractNumId w:val="3"/>
  </w:num>
  <w:num w:numId="21">
    <w:abstractNumId w:val="22"/>
  </w:num>
  <w:num w:numId="22">
    <w:abstractNumId w:val="34"/>
  </w:num>
  <w:num w:numId="23">
    <w:abstractNumId w:val="17"/>
  </w:num>
  <w:num w:numId="24">
    <w:abstractNumId w:val="16"/>
  </w:num>
  <w:num w:numId="25">
    <w:abstractNumId w:val="6"/>
  </w:num>
  <w:num w:numId="26">
    <w:abstractNumId w:val="14"/>
  </w:num>
  <w:num w:numId="27">
    <w:abstractNumId w:val="10"/>
  </w:num>
  <w:num w:numId="28">
    <w:abstractNumId w:val="19"/>
  </w:num>
  <w:num w:numId="29">
    <w:abstractNumId w:val="0"/>
  </w:num>
  <w:num w:numId="30">
    <w:abstractNumId w:val="32"/>
  </w:num>
  <w:num w:numId="31">
    <w:abstractNumId w:val="27"/>
  </w:num>
  <w:num w:numId="32">
    <w:abstractNumId w:val="28"/>
  </w:num>
  <w:num w:numId="33">
    <w:abstractNumId w:val="8"/>
  </w:num>
  <w:num w:numId="34">
    <w:abstractNumId w:val="2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33C31"/>
    <w:rsid w:val="00041FAA"/>
    <w:rsid w:val="001600C3"/>
    <w:rsid w:val="001719F8"/>
    <w:rsid w:val="00233C31"/>
    <w:rsid w:val="004C0187"/>
    <w:rsid w:val="005C04B8"/>
    <w:rsid w:val="00607120"/>
    <w:rsid w:val="00756B3E"/>
    <w:rsid w:val="007A2E23"/>
    <w:rsid w:val="007C5316"/>
    <w:rsid w:val="007D375D"/>
    <w:rsid w:val="00AF5D46"/>
    <w:rsid w:val="00BE09C8"/>
    <w:rsid w:val="00F9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73C6FE-699A-4060-98DF-0540EE7E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233C31"/>
  </w:style>
  <w:style w:type="paragraph" w:customStyle="1" w:styleId="c2">
    <w:name w:val="c2"/>
    <w:basedOn w:val="a"/>
    <w:rsid w:val="00233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33C31"/>
  </w:style>
  <w:style w:type="character" w:customStyle="1" w:styleId="c19">
    <w:name w:val="c19"/>
    <w:basedOn w:val="a0"/>
    <w:rsid w:val="00233C31"/>
  </w:style>
  <w:style w:type="paragraph" w:customStyle="1" w:styleId="c25">
    <w:name w:val="c25"/>
    <w:basedOn w:val="a"/>
    <w:rsid w:val="00233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33C31"/>
  </w:style>
  <w:style w:type="paragraph" w:customStyle="1" w:styleId="c0">
    <w:name w:val="c0"/>
    <w:basedOn w:val="a"/>
    <w:rsid w:val="00233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233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233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233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233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233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041F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3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13</Pages>
  <Words>2873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Roma</cp:lastModifiedBy>
  <cp:revision>7</cp:revision>
  <cp:lastPrinted>2022-10-10T06:58:00Z</cp:lastPrinted>
  <dcterms:created xsi:type="dcterms:W3CDTF">2022-09-08T07:44:00Z</dcterms:created>
  <dcterms:modified xsi:type="dcterms:W3CDTF">2022-11-01T04:40:00Z</dcterms:modified>
</cp:coreProperties>
</file>