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22A" w:rsidRDefault="005359F6" w:rsidP="00B04373">
      <w:pPr>
        <w:shd w:val="clear" w:color="auto" w:fill="FFFFFF"/>
        <w:spacing w:after="187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_GoBack"/>
      <w:r w:rsidRPr="005359F6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7562850" cy="10696575"/>
            <wp:effectExtent l="0" t="0" r="0" b="0"/>
            <wp:docPr id="2" name="Рисунок 2" descr="C:\Users\школа5Асино\Desktop\Рыбина\геометрия 8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5Асино\Desktop\Рыбина\геометрия 85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B090B" w:rsidRPr="006B090B" w:rsidRDefault="006B090B" w:rsidP="00B04373">
      <w:pPr>
        <w:shd w:val="clear" w:color="auto" w:fill="FFFFFF"/>
        <w:spacing w:after="187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Содержание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6B090B" w:rsidRPr="006B090B" w:rsidRDefault="006B090B" w:rsidP="006B090B">
      <w:pPr>
        <w:numPr>
          <w:ilvl w:val="0"/>
          <w:numId w:val="1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Пояснительная записка стр. 3</w:t>
      </w:r>
    </w:p>
    <w:p w:rsidR="006B090B" w:rsidRPr="006B090B" w:rsidRDefault="006B090B" w:rsidP="006B090B">
      <w:pPr>
        <w:numPr>
          <w:ilvl w:val="0"/>
          <w:numId w:val="1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Общая характеристика учебного предмета стр. 4</w:t>
      </w:r>
    </w:p>
    <w:p w:rsidR="006B090B" w:rsidRPr="006B090B" w:rsidRDefault="006B090B" w:rsidP="006B090B">
      <w:pPr>
        <w:numPr>
          <w:ilvl w:val="0"/>
          <w:numId w:val="1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Описание места учебного предмета, курса в учебном плане стр. 4</w:t>
      </w:r>
    </w:p>
    <w:p w:rsidR="006B090B" w:rsidRPr="006B090B" w:rsidRDefault="006B090B" w:rsidP="006B090B">
      <w:pPr>
        <w:numPr>
          <w:ilvl w:val="0"/>
          <w:numId w:val="1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Личностные, </w:t>
      </w:r>
      <w:proofErr w:type="spellStart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метапредметные</w:t>
      </w:r>
      <w:proofErr w:type="spellEnd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предметные результаты освоения</w:t>
      </w:r>
    </w:p>
    <w:p w:rsidR="006B090B" w:rsidRPr="006B090B" w:rsidRDefault="00B04373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        </w:t>
      </w:r>
      <w:r w:rsidR="006B090B"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конкретного учебного предмета стр. 5</w:t>
      </w:r>
    </w:p>
    <w:p w:rsidR="006B090B" w:rsidRPr="006B090B" w:rsidRDefault="006B090B" w:rsidP="006B090B">
      <w:pPr>
        <w:numPr>
          <w:ilvl w:val="0"/>
          <w:numId w:val="2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Содержание учебного предмета стр. 7</w:t>
      </w:r>
    </w:p>
    <w:p w:rsidR="006B090B" w:rsidRPr="006B090B" w:rsidRDefault="006B090B" w:rsidP="006B090B">
      <w:pPr>
        <w:numPr>
          <w:ilvl w:val="0"/>
          <w:numId w:val="2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Тематическое планирование с определением основных видов</w:t>
      </w:r>
    </w:p>
    <w:p w:rsidR="006B090B" w:rsidRPr="006B090B" w:rsidRDefault="00B04373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       </w:t>
      </w:r>
      <w:r w:rsidR="006B090B"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учебной деятельности стр. 8</w:t>
      </w:r>
    </w:p>
    <w:p w:rsidR="006B090B" w:rsidRPr="006B090B" w:rsidRDefault="006B090B" w:rsidP="006B090B">
      <w:pPr>
        <w:numPr>
          <w:ilvl w:val="0"/>
          <w:numId w:val="3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Описание учебно-методического и материально-технического</w:t>
      </w:r>
    </w:p>
    <w:p w:rsidR="006B090B" w:rsidRPr="006B090B" w:rsidRDefault="00B04373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       </w:t>
      </w:r>
      <w:r w:rsidR="006B090B"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обеспечения образовательного процесса стр. 10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lastRenderedPageBreak/>
        <w:t>1. Пояснительная записка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Данная программа разработана на основе:</w:t>
      </w:r>
    </w:p>
    <w:p w:rsidR="006B090B" w:rsidRPr="006B090B" w:rsidRDefault="006B090B" w:rsidP="006B090B">
      <w:pPr>
        <w:numPr>
          <w:ilvl w:val="0"/>
          <w:numId w:val="4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Федерального государственного образовательного стандарта основного общего образования </w:t>
      </w:r>
      <w:proofErr w:type="gramStart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 приказ</w:t>
      </w:r>
      <w:proofErr w:type="gramEnd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Министерства образования и науки Российской Федерации от 17 декабря 2010 г. № 1897)</w:t>
      </w:r>
    </w:p>
    <w:p w:rsidR="006B090B" w:rsidRPr="006B090B" w:rsidRDefault="006B090B" w:rsidP="006B090B">
      <w:pPr>
        <w:numPr>
          <w:ilvl w:val="0"/>
          <w:numId w:val="4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Примерной программы по учебным предметам «Математика 5 – 9 класс: проект» – М.: Просвещение, 2011 г</w:t>
      </w:r>
    </w:p>
    <w:p w:rsidR="006B090B" w:rsidRPr="006B090B" w:rsidRDefault="006B090B" w:rsidP="006B090B">
      <w:pPr>
        <w:numPr>
          <w:ilvl w:val="0"/>
          <w:numId w:val="4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Программы по геометрии для7–9 классов общеобразовательных школ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 учебнику Л.С. </w:t>
      </w:r>
      <w:proofErr w:type="spellStart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Атанасяна</w:t>
      </w:r>
      <w:proofErr w:type="spellEnd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др. (М.: Просвещение, 2013).</w:t>
      </w:r>
    </w:p>
    <w:p w:rsidR="006B090B" w:rsidRPr="006B090B" w:rsidRDefault="007050BA" w:rsidP="006B090B">
      <w:pPr>
        <w:numPr>
          <w:ilvl w:val="0"/>
          <w:numId w:val="5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Федерального перечня учебников</w:t>
      </w:r>
      <w:r w:rsidR="006B090B"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рекомендованного Министерством образования и науки РФ к использованию в образовательном процессе в ОУ;</w:t>
      </w:r>
    </w:p>
    <w:p w:rsidR="006B090B" w:rsidRPr="006B090B" w:rsidRDefault="006B090B" w:rsidP="006B090B">
      <w:pPr>
        <w:numPr>
          <w:ilvl w:val="0"/>
          <w:numId w:val="5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учетом требований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образования;</w:t>
      </w:r>
    </w:p>
    <w:p w:rsidR="006B090B" w:rsidRPr="006B090B" w:rsidRDefault="006B090B" w:rsidP="006B090B">
      <w:pPr>
        <w:numPr>
          <w:ilvl w:val="0"/>
          <w:numId w:val="5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Базисного учебного плана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</w:t>
      </w:r>
      <w:r w:rsidR="000C4B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ОУ ОШ №5</w:t>
      </w: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Цели обучения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Обучение математике в основной школе направлено на достижение следующих целей: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1. В направлении личностного развития:</w:t>
      </w:r>
    </w:p>
    <w:p w:rsidR="006B090B" w:rsidRPr="006B090B" w:rsidRDefault="006B090B" w:rsidP="006B090B">
      <w:pPr>
        <w:numPr>
          <w:ilvl w:val="0"/>
          <w:numId w:val="6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развитие логического и критического мышления, культуры речи, способности к умственному эксперименту;</w:t>
      </w:r>
    </w:p>
    <w:p w:rsidR="006B090B" w:rsidRPr="006B090B" w:rsidRDefault="006B090B" w:rsidP="006B090B">
      <w:pPr>
        <w:numPr>
          <w:ilvl w:val="0"/>
          <w:numId w:val="6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6B090B" w:rsidRPr="006B090B" w:rsidRDefault="006B090B" w:rsidP="006B090B">
      <w:pPr>
        <w:numPr>
          <w:ilvl w:val="0"/>
          <w:numId w:val="6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6B090B" w:rsidRPr="006B090B" w:rsidRDefault="006B090B" w:rsidP="006B090B">
      <w:pPr>
        <w:numPr>
          <w:ilvl w:val="0"/>
          <w:numId w:val="6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формирование качеств мышления, необходимых для адаптации в современном информационном обществе;</w:t>
      </w:r>
    </w:p>
    <w:p w:rsidR="006B090B" w:rsidRPr="006B090B" w:rsidRDefault="006B090B" w:rsidP="006B090B">
      <w:pPr>
        <w:numPr>
          <w:ilvl w:val="0"/>
          <w:numId w:val="6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развитие интереса к математическому творчеству и математических способностей.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 xml:space="preserve">2. В </w:t>
      </w:r>
      <w:proofErr w:type="spellStart"/>
      <w:r w:rsidRPr="006B090B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метапредметном</w:t>
      </w:r>
      <w:proofErr w:type="spellEnd"/>
      <w:r w:rsidRPr="006B090B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 xml:space="preserve"> направлении:</w:t>
      </w:r>
    </w:p>
    <w:p w:rsidR="006B090B" w:rsidRPr="006B090B" w:rsidRDefault="006B090B" w:rsidP="006B090B">
      <w:pPr>
        <w:numPr>
          <w:ilvl w:val="0"/>
          <w:numId w:val="7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6B090B" w:rsidRPr="006B090B" w:rsidRDefault="006B090B" w:rsidP="006B090B">
      <w:pPr>
        <w:numPr>
          <w:ilvl w:val="0"/>
          <w:numId w:val="8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6B090B" w:rsidRPr="006B090B" w:rsidRDefault="006B090B" w:rsidP="006B090B">
      <w:pPr>
        <w:numPr>
          <w:ilvl w:val="0"/>
          <w:numId w:val="8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3. В предметном направлении:</w:t>
      </w:r>
    </w:p>
    <w:p w:rsidR="006B090B" w:rsidRPr="006B090B" w:rsidRDefault="006B090B" w:rsidP="006B090B">
      <w:pPr>
        <w:numPr>
          <w:ilvl w:val="0"/>
          <w:numId w:val="9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6B090B" w:rsidRPr="006B090B" w:rsidRDefault="006B090B" w:rsidP="006B090B">
      <w:pPr>
        <w:numPr>
          <w:ilvl w:val="0"/>
          <w:numId w:val="9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>2.Общая характеристика учебного предмета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Математическое образование в основной школе складывается из следующих содержательных компонентов (точные названия блоков):</w:t>
      </w:r>
      <w:r w:rsidRPr="006B090B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6B090B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арифметика; алгебра; геометрия; элементы комбинаторики, теории вероятностей, статистики и логики.</w:t>
      </w:r>
      <w:r w:rsidRPr="006B090B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lastRenderedPageBreak/>
        <w:t>Геометрия</w:t>
      </w:r>
      <w:r w:rsidRPr="006B090B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Таким образом, в ходе освоения содержания курса учащиеся получают возможность: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контрпримеры</w:t>
      </w:r>
      <w:proofErr w:type="spellEnd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результате освоения курса геометрии 7 класса учащиеся получают представление об основных фигурах на плоскости и их свойствах; приобретают навыки геометрических построений, необходимые для выполнения часто встречающихся графических работ, а также навыки измерения и вычисления длин, углов, применяемые для решения разнообразных геометрических и практических задач.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>3. Место предмета в учебном плане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Согласно федеральному базисному учебному плану, учебному плану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МБОУ ОШ №5 </w:t>
      </w: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программа рассчитана на</w:t>
      </w:r>
      <w:r w:rsidRPr="006B090B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68</w:t>
      </w:r>
      <w:r w:rsidRPr="006B090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часов в год (2часа в неделю).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>4. Результаты освоения учебного предмета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u w:val="single"/>
          <w:lang w:eastAsia="ru-RU"/>
        </w:rPr>
        <w:lastRenderedPageBreak/>
        <w:t>личностные: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• формирование ответственного отношения к учению, </w:t>
      </w:r>
      <w:proofErr w:type="gramStart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готовности и способности</w:t>
      </w:r>
      <w:proofErr w:type="gramEnd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формирование целостного мировоззрения, соответствующего современному уровню развития науки и общественной практики;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•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контрпримеры</w:t>
      </w:r>
      <w:proofErr w:type="spellEnd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критичность мышления, умение распознавать логически некорректные высказывания, отличать гипотезу от факта;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креативность мышления, инициативу, находчивость, активность при решении геометрических задач;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умение контролировать процесс и результат учебной математической деятельности;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способность к эмоциональному восприятию математических объектов, задач, решений, рассуждений;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6B090B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u w:val="single"/>
          <w:lang w:eastAsia="ru-RU"/>
        </w:rPr>
        <w:t>метапредметные</w:t>
      </w:r>
      <w:proofErr w:type="spellEnd"/>
      <w:r w:rsidRPr="006B090B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u w:val="single"/>
          <w:lang w:eastAsia="ru-RU"/>
        </w:rPr>
        <w:t>: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i/>
          <w:iCs/>
          <w:color w:val="000000"/>
          <w:sz w:val="26"/>
          <w:szCs w:val="26"/>
          <w:u w:val="single"/>
          <w:lang w:eastAsia="ru-RU"/>
        </w:rPr>
        <w:t>регулятивные универсальные учебные действия: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• 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понимание сущности алгоритмических предписаний и умение действовать в соответствии с предложенным алгоритмом;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умение самостоятельно ставить цели, выбирать и создавать алгоритмы для решения учебных математических проблем;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умение планировать и осуществлять деятельность, направленную на решение задач исследовательского характера;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i/>
          <w:iCs/>
          <w:color w:val="000000"/>
          <w:sz w:val="26"/>
          <w:szCs w:val="26"/>
          <w:u w:val="single"/>
          <w:lang w:eastAsia="ru-RU"/>
        </w:rPr>
        <w:t>познавательные универсальные учебные действия: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• формирование и развитие учебной и </w:t>
      </w:r>
      <w:proofErr w:type="spellStart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общепользовательской</w:t>
      </w:r>
      <w:proofErr w:type="spellEnd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компетентности в области использования информационно-коммуникационных технологий (ИКТ-компетентности);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умение видеть математическую задачу в контексте проблемной ситуации в других дисциплинах, в окружающей жизни;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• 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умение выдвигать гипотезы при решении учебных задач и понимать необходимость их проверки;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умение применять индуктивные и дедуктивные способы рассуждений, видеть различные стратегии решения задач;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i/>
          <w:iCs/>
          <w:color w:val="000000"/>
          <w:sz w:val="26"/>
          <w:szCs w:val="26"/>
          <w:u w:val="single"/>
          <w:lang w:eastAsia="ru-RU"/>
        </w:rPr>
        <w:t>коммуникативные универсальные учебные действия: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умение работать в группе: находить общее решение и разрешать конфликты на основе согласования позиций и учета интересов;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слушать партнера;</w:t>
      </w:r>
    </w:p>
    <w:p w:rsid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формулировать, аргументировать и отстаивать свое мнение;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u w:val="single"/>
          <w:lang w:eastAsia="ru-RU"/>
        </w:rPr>
        <w:t>предметные: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Предметным результатом изучения курса является </w:t>
      </w:r>
      <w:proofErr w:type="spellStart"/>
      <w:r w:rsidRPr="006B090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сформированность</w:t>
      </w:r>
      <w:proofErr w:type="spellEnd"/>
      <w:r w:rsidRPr="006B090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следующих умений: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пользоваться геометрическим языком для описания предметов окружающего мира;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распознавать геометрические фигуры, различать их взаимное расположение;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изображать геометрические фигуры; выполнять чертежи по условию задачи; осуществлять преобразования фигур;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распознавать на чертежах, моделях и в окружающей обстановке основные пространственные тела, изображать их;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в простейших случаях строить сечения и развертки пространственных тел;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проводить операции над векторами, вычислять длину и координаты вектора, угол между векторами;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• вычислять значения геометрических </w:t>
      </w:r>
      <w:proofErr w:type="gramStart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величин(</w:t>
      </w:r>
      <w:proofErr w:type="gramEnd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длин, углов, площадей, объемов);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геометрических фигур и фигур, составленных из них;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решать геометрические задачи, опираясь на изученные свойства фигур и отношений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между ними, применяя дополнительные построения, алгебраический и тригонометрический аппарат, правила симметрии;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решать простейшие планиметрические задачи в пространстве.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Использовать приобретенные знания и умения в практической деятельности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и повседневной жизни для: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описания реальных ситуаций на языке геометрии;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расчетов, включающих простейшие тригонометрические формулы;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решения геометрических задач с использованием тригонометрии;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построений с помощью геометрических инструментов (линейка, угольник, циркуль,</w:t>
      </w:r>
    </w:p>
    <w:p w:rsid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транспортир).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lastRenderedPageBreak/>
        <w:t>5. Содержание учебного предмета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Четырехугольники.</w:t>
      </w:r>
      <w:r w:rsidRPr="006B090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</w:t>
      </w: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Многоугольник, выпуклый многоугольник, четырехугольник. Сумма углов выпуклого многоугольника. Вписанные и описанные многоугольники. Правильные многоугольники. Параллелограмм, его свойства и признаки. Прямоугольник, квадрат, ромб, их свойства и признаки. Трапеция, средняя линия трапеции; равнобедренная трапеция. Осевая и центральна симметрия.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Площадь</w:t>
      </w: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Понятие площади многоугольника. Площади прямоугольника, параллелограмма, треугольника, трапеции. Теорема Пифагора.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Подобные треугольники.</w:t>
      </w:r>
      <w:r w:rsidRPr="006B090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</w:t>
      </w: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Окружность.</w:t>
      </w:r>
      <w:r w:rsidRPr="006B090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</w:t>
      </w: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Взаимное расположение прямой и окружности. Касательная к окружности, ее свойство и признак. Центральный, вписанный углы; величина вписанного угла; двух окружностей; равенство касательных, проведенных из одной точки. Метрические соотношения в окружности: свойства секущих, касательных, хорд. Окружность, вписанная в треугольник, и окружность, описанная около треугольника. Вписанные и описанные четырехугольники. Вписанные и описанные окружности правильного многоугольника.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lastRenderedPageBreak/>
        <w:t>6. Тематическое планирование с определением основных видов учебной деятельности обучающихся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483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2"/>
        <w:gridCol w:w="5356"/>
        <w:gridCol w:w="1063"/>
        <w:gridCol w:w="7800"/>
      </w:tblGrid>
      <w:tr w:rsidR="006B090B" w:rsidRPr="006B090B" w:rsidTr="006B090B">
        <w:trPr>
          <w:trHeight w:val="532"/>
        </w:trPr>
        <w:tc>
          <w:tcPr>
            <w:tcW w:w="61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№</w:t>
            </w: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§</w:t>
            </w:r>
          </w:p>
        </w:tc>
        <w:tc>
          <w:tcPr>
            <w:tcW w:w="53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Содержание материала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Кол-во</w:t>
            </w: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час</w:t>
            </w:r>
          </w:p>
        </w:tc>
        <w:tc>
          <w:tcPr>
            <w:tcW w:w="78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Характеристика основных видов деятельности ученика (на уровне учебных действий)</w:t>
            </w:r>
          </w:p>
        </w:tc>
      </w:tr>
      <w:tr w:rsidR="006B090B" w:rsidRPr="006B090B" w:rsidTr="006B090B">
        <w:trPr>
          <w:trHeight w:val="541"/>
        </w:trPr>
        <w:tc>
          <w:tcPr>
            <w:tcW w:w="61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Повторение курса геометрии 7 класса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8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B090B" w:rsidRPr="006B090B" w:rsidTr="006B090B">
        <w:trPr>
          <w:trHeight w:val="287"/>
        </w:trPr>
        <w:tc>
          <w:tcPr>
            <w:tcW w:w="1483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Глава V. Четырехугольники (14ч)</w:t>
            </w:r>
          </w:p>
        </w:tc>
      </w:tr>
      <w:tr w:rsidR="006B090B" w:rsidRPr="006B090B" w:rsidTr="007050BA">
        <w:trPr>
          <w:trHeight w:val="4096"/>
        </w:trPr>
        <w:tc>
          <w:tcPr>
            <w:tcW w:w="6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Многоугольники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О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бъясняют, какая фигура называется многоугольником, называют его элементы; знакомятся с понятиями периметра многоугольника, выпуклого многоугольника; выводят формулу суммы углов выпуклого многоугольника, находят углы многоугольников, их периметры.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Знакомятся с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lang w:eastAsia="ru-RU"/>
              </w:rPr>
              <w:t> </w:t>
            </w:r>
            <w:proofErr w:type="spellStart"/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опр-ями</w:t>
            </w:r>
            <w:proofErr w:type="spellEnd"/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параллелограмма и трапеции, видами трапеций, формулировками свойств и признаков параллелограмма и равнобедренной трапеции, учатся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их доказывать и применять при решении задач.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В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ыполняют деление отрезка на n равных частей с помощью циркуля и линейки; используя свойства параллелограмма и равнобедренной трапеции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proofErr w:type="gramStart"/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Решают</w:t>
            </w:r>
            <w:proofErr w:type="gramEnd"/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задачи на </w:t>
            </w:r>
            <w:proofErr w:type="spellStart"/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постр</w:t>
            </w:r>
            <w:proofErr w:type="spellEnd"/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четырехугольников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Знакомятся с частными видами параллелограмма: прямоугольником, ромбом и квадратом, с формулировками их свойств и признаков. Доказывают изученные теоремы и применяют их при решении задач типа 401 – 415.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Усваивают определения симметричных точек и фигур относительно прямой и точки.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Строят симметричные точки и распознают фигуры, обладающие осевой симметрией и центральной симметрией.</w:t>
            </w:r>
          </w:p>
        </w:tc>
      </w:tr>
      <w:tr w:rsidR="006B090B" w:rsidRPr="006B090B" w:rsidTr="006B090B">
        <w:trPr>
          <w:trHeight w:val="2873"/>
        </w:trPr>
        <w:tc>
          <w:tcPr>
            <w:tcW w:w="6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Параллелограмм и трапеция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B090B" w:rsidRPr="006B090B" w:rsidTr="007050BA">
        <w:trPr>
          <w:trHeight w:val="1170"/>
        </w:trPr>
        <w:tc>
          <w:tcPr>
            <w:tcW w:w="6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Прямоугольник. Ромб. Квадрат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B090B" w:rsidRPr="006B090B" w:rsidTr="006B090B">
        <w:trPr>
          <w:trHeight w:val="85"/>
        </w:trPr>
        <w:tc>
          <w:tcPr>
            <w:tcW w:w="6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Решение задач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B090B" w:rsidRPr="006B090B" w:rsidTr="006B090B">
        <w:trPr>
          <w:trHeight w:val="85"/>
        </w:trPr>
        <w:tc>
          <w:tcPr>
            <w:tcW w:w="6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Контрольная работа №1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B090B" w:rsidRPr="006B090B" w:rsidTr="006B090B">
        <w:trPr>
          <w:trHeight w:val="85"/>
        </w:trPr>
        <w:tc>
          <w:tcPr>
            <w:tcW w:w="14830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Глава VI. Площадь (14 ч)</w:t>
            </w:r>
          </w:p>
        </w:tc>
      </w:tr>
      <w:tr w:rsidR="006B090B" w:rsidRPr="006B090B" w:rsidTr="006B090B">
        <w:trPr>
          <w:trHeight w:val="85"/>
        </w:trPr>
        <w:tc>
          <w:tcPr>
            <w:tcW w:w="6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многоугольника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Усваивают основные свойства площадей и формулу для вычисления площади прямоугольника.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В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ыводят формулу для вычисления</w:t>
            </w: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площади прямоугольника и используют ее при решении задач типа 447 – 454, 457.</w:t>
            </w: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Заучивают формулы для вычисления площадей параллелограмма,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треугольника и трапеции; доказывают их, а также учат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теорему об отношении площадей треугольников, имеющих по равному углу. Применяют все изученные формулы при решении задач типа 459 – 464, 468 – 472, 474.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 устной форме доказывают теоремы и излагают необходимый теоретический материал.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Усваивают теорему Пифагора и обратную ей теорему, область применения, пифагоровы тройки.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Д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оказывают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теоремы и применяют их при решении задач типа 483 – 499 (находят неизвестную величину в прямоугольном треугольнике).</w:t>
            </w:r>
          </w:p>
        </w:tc>
      </w:tr>
      <w:tr w:rsidR="006B090B" w:rsidRPr="006B090B" w:rsidTr="006B090B">
        <w:trPr>
          <w:trHeight w:val="85"/>
        </w:trPr>
        <w:tc>
          <w:tcPr>
            <w:tcW w:w="6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Площади параллелограмма, треугольника и трапеции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B090B" w:rsidRPr="006B090B" w:rsidTr="006B090B">
        <w:trPr>
          <w:trHeight w:val="85"/>
        </w:trPr>
        <w:tc>
          <w:tcPr>
            <w:tcW w:w="6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Теорема Пифагора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B090B" w:rsidRPr="006B090B" w:rsidTr="006B090B">
        <w:trPr>
          <w:trHeight w:val="85"/>
        </w:trPr>
        <w:tc>
          <w:tcPr>
            <w:tcW w:w="6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Решение задач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B090B" w:rsidRPr="006B090B" w:rsidTr="006B090B">
        <w:trPr>
          <w:trHeight w:val="85"/>
        </w:trPr>
        <w:tc>
          <w:tcPr>
            <w:tcW w:w="6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Контрольная работа №2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B090B" w:rsidRPr="006B090B" w:rsidTr="006B090B">
        <w:trPr>
          <w:trHeight w:val="85"/>
        </w:trPr>
        <w:tc>
          <w:tcPr>
            <w:tcW w:w="14830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Глава VII. Подобные треугольники (20 ч)</w:t>
            </w:r>
          </w:p>
        </w:tc>
      </w:tr>
      <w:tr w:rsidR="006B090B" w:rsidRPr="006B090B" w:rsidTr="006B090B">
        <w:trPr>
          <w:trHeight w:val="85"/>
        </w:trPr>
        <w:tc>
          <w:tcPr>
            <w:tcW w:w="6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Определение подобных треугольников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Знакомятся с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определениями пропорциональных отрезков и подобных треугольников, теоремой об отношении подобных треугольников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 свойством биссектрисы треугольника (задача535). Определяют подобные треугольники, находят неизвестные величины из пропорциональных отношений, применять теорию при решении задач типа 535 – 538, 541.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Формируют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признаки подобия треугольников, определение пропорциональных отрезков. Доказывают признаки подобия и применяют их при р/з550 – 555, 559 – 562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Применяют все изученные теоремы при решении задач.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Формулируют теоремы о средней линии треугольника, точке пересечения медиан треугольника и пропорциональных отрезках в прямоугольном треугольнике. Доказывают эти теоремы и применять при решении задач типа 567, 568, 570, 572 – 577. С помощью циркуля и линейки делят отрезок в данном отношении и решают задачи на построение типа 586 – 590.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 метрические соотношения. Доказывают основное тригонометрическое тождество, решают задачи типа 591 – 602.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sym w:font="Symbol" w:char="F0B0"/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и 60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sym w:font="Symbol" w:char="F0B0"/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 45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sym w:font="Symbol" w:char="F0B0"/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Формулируют определения синуса, косинуса и тангенса острого угла прямоугольного треугольника, значения синуса, косинуса и тангенса для углов 30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Применяют все изученные формулы, значения синуса, косинуса, тангенса, метрические отношения при решении задач</w:t>
            </w:r>
          </w:p>
        </w:tc>
      </w:tr>
      <w:tr w:rsidR="006B090B" w:rsidRPr="006B090B" w:rsidTr="006B090B">
        <w:trPr>
          <w:trHeight w:val="85"/>
        </w:trPr>
        <w:tc>
          <w:tcPr>
            <w:tcW w:w="6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Признаки подобия треугольников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B090B" w:rsidRPr="006B090B" w:rsidTr="006B090B">
        <w:trPr>
          <w:trHeight w:val="85"/>
        </w:trPr>
        <w:tc>
          <w:tcPr>
            <w:tcW w:w="6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Контрольная работа №3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B090B" w:rsidRPr="006B090B" w:rsidTr="006B090B">
        <w:trPr>
          <w:trHeight w:val="85"/>
        </w:trPr>
        <w:tc>
          <w:tcPr>
            <w:tcW w:w="6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Применение подобия к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доказательству теорем и решению задач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B090B" w:rsidRPr="006B090B" w:rsidTr="006B090B">
        <w:trPr>
          <w:trHeight w:val="85"/>
        </w:trPr>
        <w:tc>
          <w:tcPr>
            <w:tcW w:w="6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Соотношения между сторонами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 углами прямоугольного треугольника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Решение задач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B090B" w:rsidRPr="006B090B" w:rsidTr="006B090B">
        <w:trPr>
          <w:trHeight w:val="85"/>
        </w:trPr>
        <w:tc>
          <w:tcPr>
            <w:tcW w:w="6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Контрольная работа №4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B090B" w:rsidRPr="006B090B" w:rsidTr="006B090B">
        <w:trPr>
          <w:trHeight w:val="85"/>
        </w:trPr>
        <w:tc>
          <w:tcPr>
            <w:tcW w:w="14830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Глава VIII. Окружность (16 ч)</w:t>
            </w:r>
          </w:p>
        </w:tc>
      </w:tr>
      <w:tr w:rsidR="006B090B" w:rsidRPr="006B090B" w:rsidTr="006B090B">
        <w:trPr>
          <w:trHeight w:val="85"/>
        </w:trPr>
        <w:tc>
          <w:tcPr>
            <w:tcW w:w="6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Касательная к окружности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Знакомятся с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возможными случаями взаимного расположения прямой и окружности, с определением касательной, свойством и признаком касательной.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Доказывают их и применяют при решении задач типа 631, 633 – 636, 638 – 643, 648, выполнять задачи на построение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Распознают, какой угол называется центральным и какой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вписанным, как определяется градусная мера дуги окружности. Формулируют теорему о вписанном угле, следствия из нее и теорему о произведении отрезков пересекающихся хорд. Доказывают эти теоремы и применяют при решении задач типа 651 – 657, 659, 666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Определяют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,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какая окружность является вписанной в многоугольник и какая описанной около многоугольника, формулируют теоремы об окружности, вписанной в треугольник, и об окружности, описанной около треугольника, свойства вписанного и описанного четырехугольников.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Д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оказывают эти теоремы и применяют их при решении задач типа 689 – 696, 701 – 711.</w:t>
            </w:r>
          </w:p>
        </w:tc>
      </w:tr>
      <w:tr w:rsidR="006B090B" w:rsidRPr="006B090B" w:rsidTr="006B090B">
        <w:trPr>
          <w:trHeight w:val="85"/>
        </w:trPr>
        <w:tc>
          <w:tcPr>
            <w:tcW w:w="6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Центральные и вписанные углы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B090B" w:rsidRPr="006B090B" w:rsidTr="006B090B">
        <w:trPr>
          <w:trHeight w:val="85"/>
        </w:trPr>
        <w:tc>
          <w:tcPr>
            <w:tcW w:w="6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Четыре замечательные точки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треугольника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B090B" w:rsidRPr="006B090B" w:rsidTr="006B090B">
        <w:trPr>
          <w:trHeight w:val="85"/>
        </w:trPr>
        <w:tc>
          <w:tcPr>
            <w:tcW w:w="6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Вписанная и описанная окружности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B090B" w:rsidRPr="006B090B" w:rsidTr="006B090B">
        <w:trPr>
          <w:trHeight w:val="85"/>
        </w:trPr>
        <w:tc>
          <w:tcPr>
            <w:tcW w:w="6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Решение задач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B090B" w:rsidRPr="006B090B" w:rsidTr="006B090B">
        <w:trPr>
          <w:trHeight w:val="85"/>
        </w:trPr>
        <w:tc>
          <w:tcPr>
            <w:tcW w:w="6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Контрольная работа № 5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B090B" w:rsidRPr="006B090B" w:rsidTr="006B090B">
        <w:trPr>
          <w:trHeight w:val="85"/>
        </w:trPr>
        <w:tc>
          <w:tcPr>
            <w:tcW w:w="6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Повторение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Применяют все изученные теоремы при решении задач.</w:t>
            </w:r>
          </w:p>
        </w:tc>
      </w:tr>
      <w:tr w:rsidR="006B090B" w:rsidRPr="006B090B" w:rsidTr="006B090B">
        <w:trPr>
          <w:trHeight w:val="85"/>
        </w:trPr>
        <w:tc>
          <w:tcPr>
            <w:tcW w:w="59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780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050BA" w:rsidRPr="006B090B" w:rsidRDefault="007050BA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lastRenderedPageBreak/>
        <w:t>7. Описание учебно-методического и материально-технического обеспечения образовательного процесса</w:t>
      </w:r>
    </w:p>
    <w:p w:rsidR="006B090B" w:rsidRPr="006B090B" w:rsidRDefault="006B090B" w:rsidP="006B090B">
      <w:pPr>
        <w:shd w:val="clear" w:color="auto" w:fill="FFFFFF"/>
        <w:spacing w:after="187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Учебно-методические пособия.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Для учителя:</w:t>
      </w:r>
    </w:p>
    <w:p w:rsidR="006B090B" w:rsidRPr="006B090B" w:rsidRDefault="006B090B" w:rsidP="006B090B">
      <w:pPr>
        <w:numPr>
          <w:ilvl w:val="0"/>
          <w:numId w:val="10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Геометрия. Рабочая программа к учебнику Л.С. </w:t>
      </w:r>
      <w:proofErr w:type="spellStart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Атанасяна</w:t>
      </w:r>
      <w:proofErr w:type="spellEnd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других .7- 9 классы: пособие для учителей </w:t>
      </w:r>
      <w:proofErr w:type="spellStart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общеобразов</w:t>
      </w:r>
      <w:proofErr w:type="spellEnd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учреждений / В.Ф. Бутусов.- Москва, «Просвещение», 2013г.</w:t>
      </w:r>
    </w:p>
    <w:p w:rsidR="006B090B" w:rsidRPr="006B090B" w:rsidRDefault="006B090B" w:rsidP="006B090B">
      <w:pPr>
        <w:numPr>
          <w:ilvl w:val="0"/>
          <w:numId w:val="10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Гаврилова Н.Ф. Универсальные поурочные разработки по геометрии: 8 класс.- М.: ВАКО, 2010г.</w:t>
      </w:r>
    </w:p>
    <w:p w:rsidR="006B090B" w:rsidRPr="006B090B" w:rsidRDefault="006B090B" w:rsidP="006B090B">
      <w:pPr>
        <w:numPr>
          <w:ilvl w:val="0"/>
          <w:numId w:val="10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Изучение геометрии в 7,8,9 классах: Метод. Рекомендации к учеб.: Кн. Для учителя/ </w:t>
      </w:r>
      <w:proofErr w:type="spellStart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Л.С.Атанасян</w:t>
      </w:r>
      <w:proofErr w:type="spellEnd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В.Ф. Бутузов, </w:t>
      </w:r>
      <w:proofErr w:type="spellStart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Ю.А.Глазков</w:t>
      </w:r>
      <w:proofErr w:type="spellEnd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</w:t>
      </w:r>
      <w:proofErr w:type="spellStart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др</w:t>
      </w:r>
      <w:proofErr w:type="spellEnd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- М.: Просвещение, 2009г.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Для учащихся:</w:t>
      </w:r>
    </w:p>
    <w:p w:rsidR="006B090B" w:rsidRPr="006B090B" w:rsidRDefault="006B090B" w:rsidP="006B090B">
      <w:pPr>
        <w:numPr>
          <w:ilvl w:val="0"/>
          <w:numId w:val="11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Геометрия 7 – 9 классы: учебник для общеобразовательных учреждений (</w:t>
      </w:r>
      <w:proofErr w:type="spellStart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Л.С.Атанасян</w:t>
      </w:r>
      <w:proofErr w:type="spellEnd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В.Ф.Бутузов</w:t>
      </w:r>
      <w:proofErr w:type="spellEnd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С.Б. Кадомцев и другие). Москва: Просвещение, 2014г.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Дополнительная литература для учителя:</w:t>
      </w:r>
    </w:p>
    <w:p w:rsidR="006B090B" w:rsidRPr="006B090B" w:rsidRDefault="006B090B" w:rsidP="006B090B">
      <w:pPr>
        <w:numPr>
          <w:ilvl w:val="0"/>
          <w:numId w:val="12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Геометрия. 8 класс. 120 диагностических вариантов/ Панарина В.И..: Национальное </w:t>
      </w:r>
      <w:proofErr w:type="spellStart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гбразование</w:t>
      </w:r>
      <w:proofErr w:type="spellEnd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2012г.</w:t>
      </w:r>
    </w:p>
    <w:p w:rsidR="006B090B" w:rsidRPr="006B090B" w:rsidRDefault="006B090B" w:rsidP="006B090B">
      <w:pPr>
        <w:numPr>
          <w:ilvl w:val="0"/>
          <w:numId w:val="12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Ершова А.П., </w:t>
      </w:r>
      <w:proofErr w:type="spellStart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Голобородько</w:t>
      </w:r>
      <w:proofErr w:type="spellEnd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В.В., Ершова </w:t>
      </w:r>
      <w:proofErr w:type="spellStart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А.С.Самостоятельные</w:t>
      </w:r>
      <w:proofErr w:type="spellEnd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контрольные работы по алгебре и геометрии для 8 класса.— М: </w:t>
      </w:r>
      <w:proofErr w:type="spellStart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Илекса</w:t>
      </w:r>
      <w:proofErr w:type="spellEnd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2005г.</w:t>
      </w:r>
    </w:p>
    <w:p w:rsidR="006B090B" w:rsidRPr="006B090B" w:rsidRDefault="006B090B" w:rsidP="006B090B">
      <w:pPr>
        <w:numPr>
          <w:ilvl w:val="0"/>
          <w:numId w:val="12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Конструирование современного урока математики: кн. для учителя / С.Г. Манвелов. – М.: Просвещение,2005.</w:t>
      </w:r>
    </w:p>
    <w:p w:rsidR="006B090B" w:rsidRPr="006B090B" w:rsidRDefault="006B090B" w:rsidP="006B090B">
      <w:pPr>
        <w:numPr>
          <w:ilvl w:val="0"/>
          <w:numId w:val="12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Математика 5-11 классы: нетрадиционные формы организации контроля на уроках / авт.-сост. М.Е. Козина, О.М. Фадеева. - Волгоград, Учитель, 2007;</w:t>
      </w:r>
    </w:p>
    <w:p w:rsidR="006B090B" w:rsidRPr="006B090B" w:rsidRDefault="006B090B" w:rsidP="006B090B">
      <w:pPr>
        <w:numPr>
          <w:ilvl w:val="0"/>
          <w:numId w:val="12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Мищенко Т.М. Тематические тесты по геометрии: 8-й </w:t>
      </w:r>
      <w:proofErr w:type="spellStart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</w:t>
      </w:r>
      <w:proofErr w:type="spellEnd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.: к учебнику Л.С. </w:t>
      </w:r>
      <w:proofErr w:type="spellStart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Атанасяна</w:t>
      </w:r>
      <w:proofErr w:type="spellEnd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др. «Геометрия. 7-9тклассы».- М.: Экзамен,2008г.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Дополнительная литература для учащихся:</w:t>
      </w:r>
    </w:p>
    <w:p w:rsidR="006B090B" w:rsidRPr="006B090B" w:rsidRDefault="006B090B" w:rsidP="006B090B">
      <w:pPr>
        <w:numPr>
          <w:ilvl w:val="0"/>
          <w:numId w:val="13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Геометрия в таблицах. 7—11 </w:t>
      </w:r>
      <w:proofErr w:type="spellStart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</w:t>
      </w:r>
      <w:proofErr w:type="spellEnd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.: справочное пособие / авт.-сост. Л. И. </w:t>
      </w:r>
      <w:proofErr w:type="spellStart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Звавич</w:t>
      </w:r>
      <w:proofErr w:type="spellEnd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А. Р. Рязановский. — М.: Дрофа, 2005г.</w:t>
      </w:r>
    </w:p>
    <w:p w:rsidR="006B090B" w:rsidRPr="006B090B" w:rsidRDefault="006B090B" w:rsidP="006B090B">
      <w:pPr>
        <w:numPr>
          <w:ilvl w:val="0"/>
          <w:numId w:val="13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Маслова Т.Н., </w:t>
      </w:r>
      <w:proofErr w:type="spellStart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Суходский</w:t>
      </w:r>
      <w:proofErr w:type="spellEnd"/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А.М. Справочник школьника по математике. 5—11 классы.  М.: Оникс, Мир Образования, 2008г.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Технические средства.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Компьютер, мультимедийный проектор, экран проекционный, принтер, DVD.</w:t>
      </w:r>
    </w:p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Интернет-ресурсы, которые могут быть использованы учителем и учащимися для подготовки уроков, сообщений, докладов и рефератов:</w:t>
      </w:r>
    </w:p>
    <w:p w:rsidR="007050BA" w:rsidRDefault="007050BA" w:rsidP="006B090B">
      <w:pPr>
        <w:numPr>
          <w:ilvl w:val="0"/>
          <w:numId w:val="14"/>
        </w:numPr>
        <w:shd w:val="clear" w:color="auto" w:fill="FFFFFF"/>
        <w:spacing w:after="187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u w:val="single"/>
          <w:lang w:eastAsia="ru-RU"/>
        </w:rPr>
        <w:sectPr w:rsidR="007050BA" w:rsidSect="006B090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B090B" w:rsidRPr="006B090B" w:rsidRDefault="006B090B" w:rsidP="006B090B">
      <w:pPr>
        <w:numPr>
          <w:ilvl w:val="0"/>
          <w:numId w:val="14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i/>
          <w:iCs/>
          <w:color w:val="000000"/>
          <w:sz w:val="26"/>
          <w:szCs w:val="26"/>
          <w:u w:val="single"/>
          <w:lang w:eastAsia="ru-RU"/>
        </w:rPr>
        <w:lastRenderedPageBreak/>
        <w:t>http://fcior.edu.ru</w:t>
      </w:r>
      <w:r w:rsidRPr="006B090B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/</w:t>
      </w:r>
    </w:p>
    <w:p w:rsidR="006B090B" w:rsidRPr="006B090B" w:rsidRDefault="006B090B" w:rsidP="006B090B">
      <w:pPr>
        <w:numPr>
          <w:ilvl w:val="0"/>
          <w:numId w:val="14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i/>
          <w:iCs/>
          <w:color w:val="000000"/>
          <w:sz w:val="26"/>
          <w:szCs w:val="26"/>
          <w:u w:val="single"/>
          <w:lang w:eastAsia="ru-RU"/>
        </w:rPr>
        <w:t>http://festival.1september.ru/</w:t>
      </w:r>
    </w:p>
    <w:p w:rsidR="006B090B" w:rsidRPr="006B090B" w:rsidRDefault="006B090B" w:rsidP="006B090B">
      <w:pPr>
        <w:numPr>
          <w:ilvl w:val="0"/>
          <w:numId w:val="14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i/>
          <w:iCs/>
          <w:color w:val="000000"/>
          <w:sz w:val="26"/>
          <w:szCs w:val="26"/>
          <w:u w:val="single"/>
          <w:lang w:eastAsia="ru-RU"/>
        </w:rPr>
        <w:t>http://gorkunova.ucoz.ru/</w:t>
      </w:r>
    </w:p>
    <w:p w:rsidR="006B090B" w:rsidRPr="006B090B" w:rsidRDefault="006B090B" w:rsidP="006B090B">
      <w:pPr>
        <w:numPr>
          <w:ilvl w:val="0"/>
          <w:numId w:val="14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i/>
          <w:iCs/>
          <w:color w:val="000000"/>
          <w:sz w:val="26"/>
          <w:szCs w:val="26"/>
          <w:u w:val="single"/>
          <w:lang w:eastAsia="ru-RU"/>
        </w:rPr>
        <w:t>http://karmanform.ucoz.ru/index/0-6</w:t>
      </w:r>
      <w:r w:rsidRPr="006B090B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/</w:t>
      </w:r>
    </w:p>
    <w:p w:rsidR="006B090B" w:rsidRPr="006B090B" w:rsidRDefault="006B090B" w:rsidP="006B090B">
      <w:pPr>
        <w:numPr>
          <w:ilvl w:val="0"/>
          <w:numId w:val="14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i/>
          <w:iCs/>
          <w:color w:val="000000"/>
          <w:sz w:val="26"/>
          <w:szCs w:val="26"/>
          <w:u w:val="single"/>
          <w:lang w:eastAsia="ru-RU"/>
        </w:rPr>
        <w:t>http://konspekturoka.ru/</w:t>
      </w:r>
    </w:p>
    <w:p w:rsidR="006B090B" w:rsidRPr="006B090B" w:rsidRDefault="006B090B" w:rsidP="006B090B">
      <w:pPr>
        <w:numPr>
          <w:ilvl w:val="0"/>
          <w:numId w:val="14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i/>
          <w:iCs/>
          <w:color w:val="000000"/>
          <w:sz w:val="26"/>
          <w:szCs w:val="26"/>
          <w:u w:val="single"/>
          <w:lang w:eastAsia="ru-RU"/>
        </w:rPr>
        <w:t>http://le-savchen.ucoz.ru/</w:t>
      </w:r>
    </w:p>
    <w:p w:rsidR="006B090B" w:rsidRPr="006B090B" w:rsidRDefault="006B090B" w:rsidP="006B090B">
      <w:pPr>
        <w:numPr>
          <w:ilvl w:val="0"/>
          <w:numId w:val="14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i/>
          <w:iCs/>
          <w:color w:val="000000"/>
          <w:sz w:val="26"/>
          <w:szCs w:val="26"/>
          <w:u w:val="single"/>
          <w:lang w:eastAsia="ru-RU"/>
        </w:rPr>
        <w:lastRenderedPageBreak/>
        <w:t>http://school-collection.edu.ru</w:t>
      </w:r>
      <w:r w:rsidRPr="006B090B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/</w:t>
      </w:r>
    </w:p>
    <w:p w:rsidR="006B090B" w:rsidRPr="006B090B" w:rsidRDefault="006B090B" w:rsidP="006B090B">
      <w:pPr>
        <w:numPr>
          <w:ilvl w:val="0"/>
          <w:numId w:val="14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i/>
          <w:iCs/>
          <w:color w:val="000000"/>
          <w:sz w:val="26"/>
          <w:szCs w:val="26"/>
          <w:u w:val="single"/>
          <w:lang w:eastAsia="ru-RU"/>
        </w:rPr>
        <w:t>http://um100.ru/</w:t>
      </w:r>
    </w:p>
    <w:p w:rsidR="006B090B" w:rsidRPr="006B090B" w:rsidRDefault="006B090B" w:rsidP="006B090B">
      <w:pPr>
        <w:numPr>
          <w:ilvl w:val="0"/>
          <w:numId w:val="14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i/>
          <w:iCs/>
          <w:color w:val="000000"/>
          <w:sz w:val="26"/>
          <w:szCs w:val="26"/>
          <w:u w:val="single"/>
          <w:lang w:eastAsia="ru-RU"/>
        </w:rPr>
        <w:t>http://www.alleng.ru/</w:t>
      </w:r>
    </w:p>
    <w:p w:rsidR="006B090B" w:rsidRPr="006B090B" w:rsidRDefault="006B090B" w:rsidP="006B090B">
      <w:pPr>
        <w:numPr>
          <w:ilvl w:val="0"/>
          <w:numId w:val="14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B090B">
        <w:rPr>
          <w:rFonts w:ascii="Arial" w:eastAsia="Times New Roman" w:hAnsi="Arial" w:cs="Arial"/>
          <w:i/>
          <w:iCs/>
          <w:color w:val="000000"/>
          <w:sz w:val="26"/>
          <w:szCs w:val="26"/>
          <w:u w:val="single"/>
          <w:lang w:eastAsia="ru-RU"/>
        </w:rPr>
        <w:t>http://www.openclass.ru/</w:t>
      </w:r>
    </w:p>
    <w:p w:rsidR="007050BA" w:rsidRPr="007050BA" w:rsidRDefault="006B090B" w:rsidP="006B090B">
      <w:pPr>
        <w:numPr>
          <w:ilvl w:val="0"/>
          <w:numId w:val="14"/>
        </w:num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  <w:sectPr w:rsidR="007050BA" w:rsidRPr="007050BA" w:rsidSect="007050BA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  <w:r w:rsidRPr="006B090B">
        <w:rPr>
          <w:rFonts w:ascii="Arial" w:eastAsia="Times New Roman" w:hAnsi="Arial" w:cs="Arial"/>
          <w:i/>
          <w:iCs/>
          <w:color w:val="000000"/>
          <w:sz w:val="26"/>
          <w:szCs w:val="26"/>
          <w:u w:val="single"/>
          <w:lang w:eastAsia="ru-RU"/>
        </w:rPr>
        <w:t>http://www.zavuch.info/</w:t>
      </w:r>
    </w:p>
    <w:p w:rsidR="007050BA" w:rsidRDefault="007050BA" w:rsidP="006B090B">
      <w:pPr>
        <w:spacing w:after="0" w:line="240" w:lineRule="auto"/>
        <w:rPr>
          <w:rFonts w:ascii="Arial" w:eastAsia="Times New Roman" w:hAnsi="Arial" w:cs="Arial"/>
          <w:color w:val="252525"/>
          <w:sz w:val="30"/>
          <w:szCs w:val="30"/>
          <w:lang w:eastAsia="ru-RU"/>
        </w:rPr>
      </w:pPr>
    </w:p>
    <w:p w:rsidR="007050BA" w:rsidRDefault="007050BA" w:rsidP="006B090B">
      <w:pPr>
        <w:spacing w:after="0" w:line="240" w:lineRule="auto"/>
        <w:rPr>
          <w:rFonts w:ascii="Arial" w:eastAsia="Times New Roman" w:hAnsi="Arial" w:cs="Arial"/>
          <w:color w:val="252525"/>
          <w:sz w:val="30"/>
          <w:szCs w:val="30"/>
          <w:shd w:val="clear" w:color="auto" w:fill="FFFFFF"/>
          <w:lang w:eastAsia="ru-RU"/>
        </w:rPr>
      </w:pPr>
    </w:p>
    <w:p w:rsidR="006B090B" w:rsidRPr="006B090B" w:rsidRDefault="006B090B" w:rsidP="006B0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90B">
        <w:rPr>
          <w:rFonts w:ascii="Arial" w:eastAsia="Times New Roman" w:hAnsi="Arial" w:cs="Arial"/>
          <w:color w:val="252525"/>
          <w:sz w:val="30"/>
          <w:szCs w:val="30"/>
          <w:shd w:val="clear" w:color="auto" w:fill="FFFFFF"/>
          <w:lang w:eastAsia="ru-RU"/>
        </w:rPr>
        <w:lastRenderedPageBreak/>
        <w:t xml:space="preserve">Календарно-тематическое планирование </w:t>
      </w:r>
      <w:r w:rsidR="007050BA">
        <w:rPr>
          <w:rFonts w:ascii="Arial" w:eastAsia="Times New Roman" w:hAnsi="Arial" w:cs="Arial"/>
          <w:color w:val="252525"/>
          <w:sz w:val="30"/>
          <w:szCs w:val="30"/>
          <w:shd w:val="clear" w:color="auto" w:fill="FFFFFF"/>
          <w:lang w:eastAsia="ru-RU"/>
        </w:rPr>
        <w:t>уроков геометрии в 8  классе (68</w:t>
      </w:r>
      <w:r w:rsidRPr="006B090B">
        <w:rPr>
          <w:rFonts w:ascii="Arial" w:eastAsia="Times New Roman" w:hAnsi="Arial" w:cs="Arial"/>
          <w:color w:val="252525"/>
          <w:sz w:val="30"/>
          <w:szCs w:val="30"/>
          <w:shd w:val="clear" w:color="auto" w:fill="FFFFFF"/>
          <w:lang w:eastAsia="ru-RU"/>
        </w:rPr>
        <w:t xml:space="preserve">ч – 2ч в неделю) </w:t>
      </w:r>
    </w:p>
    <w:tbl>
      <w:tblPr>
        <w:tblW w:w="148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9"/>
        <w:gridCol w:w="603"/>
        <w:gridCol w:w="582"/>
        <w:gridCol w:w="3044"/>
        <w:gridCol w:w="3013"/>
        <w:gridCol w:w="1625"/>
        <w:gridCol w:w="1748"/>
        <w:gridCol w:w="1543"/>
        <w:gridCol w:w="230"/>
        <w:gridCol w:w="1743"/>
      </w:tblGrid>
      <w:tr w:rsidR="006B090B" w:rsidRPr="006B090B" w:rsidTr="006B090B">
        <w:tc>
          <w:tcPr>
            <w:tcW w:w="6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№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30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Тема раздела, тема урока</w:t>
            </w:r>
          </w:p>
        </w:tc>
        <w:tc>
          <w:tcPr>
            <w:tcW w:w="99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  <w:t>Планируемые результаты</w:t>
            </w:r>
          </w:p>
        </w:tc>
      </w:tr>
      <w:tr w:rsidR="006B090B" w:rsidRPr="006B090B" w:rsidTr="006B090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План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предметные</w:t>
            </w:r>
          </w:p>
        </w:tc>
        <w:tc>
          <w:tcPr>
            <w:tcW w:w="1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личностные</w:t>
            </w:r>
          </w:p>
        </w:tc>
        <w:tc>
          <w:tcPr>
            <w:tcW w:w="52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метапредметные</w:t>
            </w:r>
            <w:proofErr w:type="spellEnd"/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 универсальных учебных действий (УУД)</w:t>
            </w:r>
          </w:p>
        </w:tc>
      </w:tr>
      <w:tr w:rsidR="006B090B" w:rsidRPr="006B090B" w:rsidTr="006B090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познавательные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регулятивные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коммуникативные</w:t>
            </w:r>
          </w:p>
        </w:tc>
      </w:tr>
      <w:tr w:rsidR="006B090B" w:rsidRPr="006B090B" w:rsidTr="006B090B">
        <w:trPr>
          <w:trHeight w:val="6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6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6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6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Повторение</w:t>
            </w: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6"/>
                <w:lang w:eastAsia="ru-RU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6"/>
                <w:lang w:eastAsia="ru-RU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6"/>
                <w:lang w:eastAsia="ru-RU"/>
              </w:rPr>
            </w:pP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6"/>
                <w:lang w:eastAsia="ru-RU"/>
              </w:rPr>
            </w:pPr>
          </w:p>
        </w:tc>
      </w:tr>
      <w:tr w:rsidR="006B090B" w:rsidRPr="006B090B" w:rsidTr="006B090B">
        <w:trPr>
          <w:trHeight w:val="6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6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6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60" w:lineRule="atLeas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Повторение</w:t>
            </w: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6"/>
                <w:lang w:eastAsia="ru-RU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6"/>
                <w:lang w:eastAsia="ru-RU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6"/>
                <w:lang w:eastAsia="ru-RU"/>
              </w:rPr>
            </w:pP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6"/>
                <w:lang w:eastAsia="ru-RU"/>
              </w:rPr>
            </w:pPr>
          </w:p>
        </w:tc>
      </w:tr>
      <w:tr w:rsidR="006B090B" w:rsidRPr="006B090B" w:rsidTr="006B090B">
        <w:trPr>
          <w:trHeight w:val="60"/>
        </w:trPr>
        <w:tc>
          <w:tcPr>
            <w:tcW w:w="148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6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Глава V. Четырехугольники (14ч)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Многоугольники</w:t>
            </w:r>
          </w:p>
        </w:tc>
        <w:tc>
          <w:tcPr>
            <w:tcW w:w="3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объяснить, какая фигура называется многоугольником, назвать его элементы;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знать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 что такое периметр многоугольника, какой многоугольник называется выпуклым;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вывести формулу суммы углов выпуклого многоугольника и решать задачи типа 364 –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370.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находить углы многоугольников, их периметры.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Осознают роль ученика, осваивают личностный смысл учения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Обрабатывают информацию и передают ее устным, письменным и символьным способами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Многоугольники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Проявляют интерес к креативной деятельности, активности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при подготовке иллюстраций изучаемых понятий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Обрабатывают информацию и передают ее устным, графическим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, письменным и символьным способами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Критически оценивают полученный ответ, осуществляют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самоконтроль, проверяя ответ на соответствие условию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Дают адекватную оценку своему мнению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Параллелограмм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Знать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proofErr w:type="spellStart"/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опр</w:t>
            </w:r>
            <w:proofErr w:type="spellEnd"/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-я параллелограмма и трапеции, виды трапеций, формулировки свойств и признаков параллелограмма и равнобедренной трапеции,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их доказывать и применять при решении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задач типа 372 – 377, 379 – 383, 39О.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выполнять деление отрезка на n равных частей с помощью циркуля и линейки; используя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свойства параллелограмма и равнобедренной трапеции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доказывать некоторые утверждения.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выполнять задачи на построение четырехугольников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Осуществляют выбор действий в однозначных и неоднозначных ситуациях, комментируют и оценивают свой выбор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Владеют смысловым чтением. Представляют информацию в разных формах (текст, графика, символы)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Приводят аргументы в пользу своей точки зрения, подтверждают ее фактами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Признаки параллелограмма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Осваивают культуру работы с учебником, поиска информации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Отстаивают свою точку зрения, подтверждают фактами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Решение задач то теме «Параллелограмм».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Понимают обсуждаемую информацию, смысл данной информации в собственной жизни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Представляют информацию в разных формах (текст, графика, символы)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Своевременно оказывают необходимую взаимопомощь сверстникам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Трапеция.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Обрабатывают информацию и передают ее устным, письменным и графическим способами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Своевременно оказывают необходимую взаимопомощь сверстникам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Теорема Фалеса.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Осознают роль ученика, осваивают личностный смысл учения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Задачи на построение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Осваивают культуру работы с учебником, поиска информации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Находят в учебниках, в т.ч. используя ИКТ, достоверную информацию, необходимую для решения задач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Приводят аргументы в пользу своей точки зрения, подтверждают ее фактами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Прямоугольник.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Знать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определения частных видов параллелограмма: прямоугольника, ромба и квадрата, формулировки их свойств и признаков.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доказывать изученные теоремы и применять их при решении задач типа 401 – 415.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нать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определения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симметричных точек и фигур относительно прямой и точки.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меть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строить симметричные точки и распознавать фигуры, обладающие осевой симметрией и центральной симметрией.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Проявляют познавательную активность, творчество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Осуществляют сравнение, извлекают необходимую информацию, переформулируют условие, строят логическую цепочку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Ромб. Квадрат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Проявляют познавательную активность, творчество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Осуществляют сравнение, извлекают необходимую информацию, переформулируют условие, строят логическую цепочку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Решение задач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Понимают обсуждаемую информацию, смысл данной информации в собственной жизни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Обрабатывают информацию и передают ее устным, письменным и графическим способами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Своевременно оказывают необходимую взаимопомощь сверстникам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Осевая и центральная симметрии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Понимают обсуждаемую информацию, смысл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данной информации в собственной жизни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Обрабатывают информацию и передают ее устным,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письменным и графическим способами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Работая по плану, сверяют свои действия с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целью, вносят корректировки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Формулируют собственное мнение и позицию, задают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вопросы, слушают собеседника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15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Решение задач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Проявляют познавательную активность, творчество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Находят в учебниках, в т.ч. используя ИКТ, достоверную информацию, необходимую для решения задач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Своевременно оказывают необходимую взаимопомощь сверстникам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Контрольная работа №1 по теме: «Четырёхугольники»</w:t>
            </w: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применять все изученные формулы и теоремы при решении задач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Применяют полученные знания при решении различного вида задач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Самостоятельно контролируют своё время и управляют им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6B090B" w:rsidRPr="006B090B" w:rsidTr="006B090B">
        <w:trPr>
          <w:trHeight w:val="60"/>
        </w:trPr>
        <w:tc>
          <w:tcPr>
            <w:tcW w:w="148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6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Глава VI. Площадь (14 ч)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17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многоугольника Мини-конференция по теме «Площади»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Знать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основные свойства площадей и формулу для вычисления площади прямоугольника.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вывести формулу для вычисления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площади прямоугольника и использовать ее при решении задач типа 447 – 454, 457.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Проявляют интерес к креативной деятельности, активности при подготовке иллюстраций изучаемых понятий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многоугольника.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Демонстрируют мотивацию к познавательной деятельности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Обрабатывают информацию и передают ее устным, письменным, графическим и символьным способами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Проектируют и формируют учебное сотрудничество с учителем и сверстниками</w:t>
            </w:r>
          </w:p>
        </w:tc>
      </w:tr>
      <w:tr w:rsidR="006B090B" w:rsidRPr="006B090B" w:rsidTr="006B090B">
        <w:trPr>
          <w:trHeight w:val="1515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19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параллелограмма</w:t>
            </w:r>
          </w:p>
        </w:tc>
        <w:tc>
          <w:tcPr>
            <w:tcW w:w="3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Знать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формулы для вычисления площадей параллелограмма,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треугольника и трапеции;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их доказывать, а также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знать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теорему об отношении площадей треугольников, имеющих по равному углу, и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применять все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изученные формулы при решении задач типа 459 – 464, 468 – 472, 474.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применять все изученные формулы при решении задач, в устной форме доказывать теоремы и излагать необходимый теоретический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материал.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Осознают роль ученика, осваивают личностный смысл учения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Отстаивают свою точку зрения, подтверждают фактами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треугольника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Применяют полученные знания при решении различного вида задач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треугольника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Демонстрируют мотивацию к познавательной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деятельности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Строят логически обоснованное рассуждение,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включающее установление причинно-следственных связей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Работая по плану, сверяют свои действия с целью,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вносят корректировки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Сотрудничают с одноклассниками при решении задач; умеют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выслушать оппонента. Формулируют выводы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22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трапеции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Грамотно и аргументировано излагают свои мысли, проявляют уважительное отношение к мнениям других людей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Структурируют знания, определяют основную и второстепенную информацию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Работают по плану, сверяясь с целью, корректируют план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Приводят аргументы в пользу своей точки зрения, подтверждают ее фактами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Решение задач на вычисление площадей фигур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Понимают обсуждаемую информацию, смысл данной информации в собственной жизни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Устанавливают аналогии для понимания закономерностей, используют их при решении задач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Проектируют и формируют учебное сотрудничество с учителем и сверстниками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24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Решение задач на вычисление площадей фигур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Осознают роль ученика, осваивают личностный смысл учения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Осуществляют сравнение, извлекают необходимую информацию, переформулируют условие, строят логическую цепочку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25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Теорема Пифагора</w:t>
            </w:r>
          </w:p>
        </w:tc>
        <w:tc>
          <w:tcPr>
            <w:tcW w:w="3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Знать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теорему Пифагора и обратную ей теорему, область применения, пифагоровы тройки.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доказывать теоремы и применять их при решении задач типа 483 – 499 (находить неизвестную величину в прямоугольном треугольнике).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Демонстрируют мотивацию к познавательной деятельности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Находят в учебниках, в т.ч. используя ИКТ, достоверную информацию, необходимую для решения задач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Приводят аргументы в пользу своей точки зрения, подтверждают ее фактами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Теорема, обратная теореме Пифагора.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Осваивают культуру работы с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учебником, поиска информации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Обрабатывают информацию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и передают ее устным, письменным и символьным способами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Работают по плану, сверяясь с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целью, корректируют план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Проектируют и формируют учебное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сотрудничество с учителем и сверстниками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27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Мини-конференция теме «Теорема Пифагора».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Владеют смысловым чтением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Выбирают действия в соответствии с поставленной задачей и условиями ее реализации, самостоятельно оценивают результат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Отстаивают свою точку зрения, подтверждают фактами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Решение задач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Проявляют интерес к креативной деятельности, активности при подготовке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иллюстраций изучаемых понятий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Анализируют (в т.ч. выделяют главное, разделяют на части) и обобщают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Критически оценивают полученный ответ, осуществляют самоконтроль,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проверяя ответ на соответствие условию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Предвидят появление конфликтов при наличии различных точек зрения. Принимают точку зрения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другого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29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Контрольная работа №2 по теме: «Площади»</w:t>
            </w: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применять все изученные формулы и теоремы при решении задач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Применяют полученные знания при решении различного вида задач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Самостоятельно контролируют своё время и управляют им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6B090B" w:rsidRPr="006B090B" w:rsidTr="006B090B">
        <w:trPr>
          <w:trHeight w:val="240"/>
        </w:trPr>
        <w:tc>
          <w:tcPr>
            <w:tcW w:w="148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Глава VII. Подобные треугольники (20 ч)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Определение подобных треугольников.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Знать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определения пропорциональных отрезков и подобных треугольников, теорему об отношении подобных треугольников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 свойство биссектрисы треугольника (задача535).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определять подобные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треугольники, находить неизвестные величины из пропорциональных отношений, применять теорию при решении задач типа 535 – 538, 541.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Проявляют познавательную активность, творчество. Адекватно оценивают результаты работы с помощью критериев оценки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Анализируют и сравнивают факты и явления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Своевременно оказывают необходимую взаимопомощь сверстникам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31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Отношение площадей подобных треугольников.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Геометрическое лото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Осуществляют выбор действий в однозначных и неоднозначных ситуациях, комментируют и оценивают свой выбор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Владеют смысловым чтением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Верно используют в устной и письменной речи математические термины.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32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Первый признак подобия треугольников.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Знать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признаки подобия треугольников, определение пропорциональных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отрезков.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доказывать признаки подобия и применять их при р/з550 – 555, 559 – 562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Приводят аргументы в пользу своей точки зрения, подтверждают ее фактами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Решение задач на применение первого признака подобия треугольников.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Осваивают культуру работы с учебником,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поиска информации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Восстанавливают предметную ситуацию,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описанную в задаче, переформулируют условие, извлекать необходимую информацию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Оценивают степень и способы достижени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я цели в учебных ситуациях, исправляют ошибки с помощью учителя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Верно используют в устной и письменной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речи математические термины. Различают в речи собеседника аргументы и факты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34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Второй и третий признаки подобия треугольников.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Осваивают культуру работы с учебником, поиска информации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Применяют полученные знания при решении различного вида задач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Дают адекватную оценку своему мнению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Решение задач на применение признаков подобия треугольников.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Математический марафон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Находят в учебниках, в т.ч. используя ИКТ, достоверную информацию, необходиму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ю для решения задач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Оценивают степень и способы достижения цели в учебных ситуациях, исправляют ошибки с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помощью учителя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 достаточной полнотой и точностью выражают свои мысли посредством письменной речи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36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Решение задач на применение признаков подобия треугольников</w:t>
            </w: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Проявляют интерес к креативной деятельности, активности при подготовке иллюстраций изучаемых понятий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Контрольная работа № 3 по теме «Подобные треугольники»</w:t>
            </w: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применять все изученные формулы и теоремы при решении задач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Применяют полученные знания при решении различного вида задач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Самостоятельно контролируют своё время и управляют им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BF01C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Средняя линия треугольника</w:t>
            </w:r>
          </w:p>
        </w:tc>
        <w:tc>
          <w:tcPr>
            <w:tcW w:w="3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Знать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теоремы о средней линии треугольника, точке пересечения медиан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треугольника и пропорциональных отрезках в прямоугольном треугольнике.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доказывать эти теоремы и применять при решении задач типа 567, 568, 570, 572 – 577, а также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 помощью циркуля и линейки делить отрезок в данном отношении и решать задачи на построение типа 586 – 590.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Демонстрируют мотивацию к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познавательной деятельности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Обрабатывают информацию и передают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ее устным, письменным, графическим и символьным способами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Критически оценивают полученный ответ,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осуществляют самоконтроль, проверяя ответ на соответствие условию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Проектируют и формируют учебное сотрудничест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во с учителем и сверстниками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39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BF01C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1302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Средняя линия треугольника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Осознают роль ученика, осваивают личностный смысл учения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Отстаивают свою точку зрения, подтверждают фактами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BF01C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Свойство медиан треугольника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Применяют полученные знания при решении различного вида задач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Планируют алгоритм выполнения задания, корректируют работу по ходу выполнения с помощью учителя и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ИКТ средств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Предвидят появление конфликтов при наличии различных точек зрения. Принимают точку зрения другого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41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BF01C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1202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Пропорциональные отрезки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Демонстрируют мотивацию к познавательной деятельности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BF01C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1902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Пропорциональные отрезки в прямоугольном треугольнике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Проявляют интерес к креативной деятельности, активности при подготовке иллюстраций изучаемых понятий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43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BF01C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Измерительные работы на местности. Практическая работа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Демонстрируют мотивацию к познавательной деятельности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Обрабатывают информацию и передают ее устным, письменным, графическим и символьным способами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Проектируют и формируют учебное сотрудничество с учителем и сверстниками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44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BF01C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26.02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Задачи на построение методом подобия.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Осознают роль ученика, осваивают личностный смысл учения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Отстаивают свою точку зрения, подтверждают фактами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0A5DE9" w:rsidP="006B090B">
            <w:pPr>
              <w:spacing w:after="187" w:line="240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2702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3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Знать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 метрические соотношения.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sym w:font="Symbol" w:char="F0B0"/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и 60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sym w:font="Symbol" w:char="F0B0"/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 45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sym w:font="Symbol" w:char="F0B0"/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определения синуса, косинуса и тангенса острого угла прямоугольного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треугольника, значения синуса, косинуса и тангенса для углов 30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доказывать основное тригонометрическое тождество, решать задачи типа 591 – 602.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Создают образ целостного мировоззрения при решении математиче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ских задач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Применяют полученные знания при решении различного вида задач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Планируют алгоритм выполнения задания, корректируют работу по ходу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выполнения с помощью учителя и ИКТ средств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Предвидят появление конфликтов при наличии различных точек зрения. Принимают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точку зрения другого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46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0A5DE9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0503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Значения синуса, косинуса и тангенса для углов 30</w:t>
            </w:r>
            <w:r w:rsidRPr="006B090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0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 45</w:t>
            </w:r>
            <w:r w:rsidRPr="006B090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0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 60</w:t>
            </w:r>
            <w:r w:rsidRPr="006B090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Приводят аргументы в пользу своей точки зрения, подтверждают ее фактами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0A5DE9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603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Соотношения между сторонами и углами прямоугольного треугольника. Решение задач.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Осваивают культуру работы с учебником, поиска информации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Восстанавливают предметную ситуацию, описанную в задаче, переформулируют условие, извлекать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необходимую информацию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Оценивают степень и способы достижения цели в учебных ситуациях, исправляют ошибки с помощью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учителя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Верно используют в устной и письменной речи математические термины. Различают в речи собеседника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аргументы и факты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48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0A5DE9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1203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Решение задач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Осваивают культуру работы с учебником, поиска информации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Применяют полученные знания при решении различного вида задач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Дают адекватную оценку своему мнению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0A5DE9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1303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Контрольная работа №4 по теме:</w:t>
            </w:r>
            <w:r w:rsidRPr="006B09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«Соотношения между сторонами и углами прямоугольного треугольника»</w:t>
            </w: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применять все изученные формулы, значения синуса, косинуса, тангенса, метрические отношения при решении задач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Применяют полученные знания при решении различного вида задач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Самостоятельно контролируют своё время и управляют им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6B090B" w:rsidRPr="006B090B" w:rsidTr="006B090B">
        <w:trPr>
          <w:trHeight w:val="285"/>
        </w:trPr>
        <w:tc>
          <w:tcPr>
            <w:tcW w:w="148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Глава VIII. Окружность (16 ч)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75194E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1903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Взаимное расположение прямой и окружности.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Урок - исследование</w:t>
            </w:r>
          </w:p>
        </w:tc>
        <w:tc>
          <w:tcPr>
            <w:tcW w:w="3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Знать,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какой угол называется центральным и какой вписанным, как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определяется градусная мера дуги окружности, теорему о вписанном угле, следствия из нее и теорему о произведении отрезков пересекающихся хорд.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доказывать эти теоремы и применять при решении задач типа 651 – 657, 659, 666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Знать,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какой угол называется центральным и какой вписанным, как определяется градусная мера дуги окружности, теорему о вписанном угле, следствия из нее и теорему о произведении отрезков пересекающихся хорд.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доказывать эти теоремы и применять при решении задач типа 651 – 657, 659, 666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Проявляют интерес к креативной деятельнос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ти, активности при подготовке иллюстраций изучаемых понятий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Восстанавливают предметную ситуацию,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описанную в задаче, переформулируют условие, извлекать необходимую информацию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Оценивают степень и способы достижения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цели в учебных ситуациях, исправляют ошибки с помощью учителя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Формулируют собственное мнение и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позицию, задают вопросы, слушают собеседника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51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75194E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Касательная к окружности.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Демонстрируют мотивацию к познавательной деятельности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Обрабатывают информацию и передают ее устным, письменным, графическим и символьным способами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Проектируют и формируют учебное сотрудничество с учителем и сверстниками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Касательная к окружности. Решение задач.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Осознают роль ученика, осваивают личностный смысл учения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Устанавливают аналогии для понимания закономерностей, используют их в решении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задач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Отстаивают свою точку зрения, подтверждают фактами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53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Градусная мера дуги окружности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Применяют полученные знания при решении различного вида задач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Теорема о вписанном угле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Демонстрируют мотивацию к познавательной деятельности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Теорема об отрезках пересекающихся хорд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Проявляют интерес к креативной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деятельности, активности при подготовке иллюстраций изучаемых понятий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Восстанавливают предметную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Оценивают степень и способы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достижения цели в учебных ситуациях, исправляют ошибки с помощью учителя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Формулируют собственно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е мнение и позицию, задают вопросы, слушают собеседника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56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Решение задач по теме «Центральные и вписанные углы»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Демонстрируют мотивацию к познавательной деятельности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Обрабатывают информацию и передают ее устным, письменным, графическим и символьным способами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Проектируют и формируют учебное сотрудничество с учителем и сверстниками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Свойство биссектрисы угла</w:t>
            </w:r>
          </w:p>
        </w:tc>
        <w:tc>
          <w:tcPr>
            <w:tcW w:w="3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Знать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теоремы о биссектрисе угла и о серединном перпендикуляре к отрезку, их следствия, а также теорему о пересечении высот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треугольника.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доказывать эти теоремы и применять их при решении задач типа 674 – 679, 682 – 686.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выполнять построение замечательных точек треугольника.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Знать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теоремы о биссектрисе угла и о серединном перпендикуляре к отрезку, их следствия, а также теорему о пересечении высот треугольника.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доказывать эти теоремы и применять их при решении задач типа 674 – 679, 682 – 686.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выполнять построение замечательных точек треугольника.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Осознают роль ученика, осваивают личностный смысл учения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Устанавливают аналогии для понимания закономерностей, используют их в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решении задач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Исследуют ситуации, требующие оценки действия в соответствии с поставленно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й задачей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Отстаивают свою точку зрения, подтверждают фактами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58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Серединный перпендикуляр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Применяют полученные знания при решении различного вида задач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Теорема о точке пересечения высот треугольника.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Марафон знаний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Демонстрируют мотивацию к познавательной деятельности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Свойство биссектрисы угла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Проявляют познавательную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активность, творчество. Адекватно оценивают результаты работы с помощью критериев оценки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Анализируют и сравнивают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факты и явления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Работая по плану, сверяют свои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действия с целью, вносят корректировки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Своевременно оказывают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необходимую взаимопомощь сверстникам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61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Серединный перпендикуляр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Осуществляют выбор действий в однозначных и неоднозначных ситуациях, комментируют и оценивают свой выбор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Владеют смысловым чтением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Верно используют в устной и письменной речи математические термины.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Теорема о точке пересечения высот треугольника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Проявляют мотивацию к познавательной деятельности при решении 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задач с практическим содержанием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Строят логически обоснованное рассуждение, включающее установлени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е причинно-следственных связей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Применяют установленные правила в планировании способа решения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Приводят аргументы в пользу своей точки зрения, подтверждают ее фактами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63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Вписанная окружность</w:t>
            </w:r>
          </w:p>
        </w:tc>
        <w:tc>
          <w:tcPr>
            <w:tcW w:w="3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Знать,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какая окружность называется вписанной в многоугольник и какая описанной около многоугольника, теоремы об окружности, вписанной в треугольник, и об окружности, описанной около треугольника, свойства вписанного и описанного четырехугольников.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доказывать эти теоремы и применять при решении задач типа 689 – 696, 701 – 711.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Приводят аргументы в пользу своей точки зрения, подтверждают ее фактами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Свойство описанного четырехугольника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Презентация математических знаний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Осваивают культуру работы с учебником, поиска информации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Восстанавливают предметную ситуацию, описанную в задаче, переформулируют условие, извлекать необходиму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ю информацию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Верно используют в устной и письменной речи математические термины. Различают в речи собеседник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а аргументы и факты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65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Решение задач по теме «Окружность».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Осваивают культуру работы с учебником, поиска информации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Применяют полученные знания при решении различного вида задач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Дают адекватную оценку своему мнению</w:t>
            </w:r>
          </w:p>
        </w:tc>
      </w:tr>
      <w:tr w:rsidR="006B090B" w:rsidRPr="006B090B" w:rsidTr="006B090B">
        <w:trPr>
          <w:trHeight w:val="93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Контрольная работа № 5 по теме: «Окружность»</w:t>
            </w: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Уметь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применять все изученные теоремы при решении задач.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Применяют полученные знания при решении различного вида задач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Самостоятельно контролируют своё время и управляют им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6B090B" w:rsidRPr="006B090B" w:rsidTr="006B090B">
        <w:trPr>
          <w:trHeight w:val="201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67</w:t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Повторение.</w:t>
            </w: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Систематизируют и обобщают изученный материал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</w:p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Осваивают культуру работы с учебником, поиска информации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Применяют полученные знания при решении различного вида задач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090B" w:rsidRPr="006B090B" w:rsidRDefault="006B090B" w:rsidP="006B090B">
            <w:pPr>
              <w:spacing w:after="187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B090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Дают адекватную оценку своему мнению</w:t>
            </w:r>
          </w:p>
        </w:tc>
      </w:tr>
    </w:tbl>
    <w:p w:rsidR="006B090B" w:rsidRPr="006B090B" w:rsidRDefault="006B090B" w:rsidP="006B090B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294415" w:rsidRDefault="00294415"/>
    <w:sectPr w:rsidR="00294415" w:rsidSect="007050BA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E8B"/>
    <w:multiLevelType w:val="multilevel"/>
    <w:tmpl w:val="9C0AA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D577E"/>
    <w:multiLevelType w:val="multilevel"/>
    <w:tmpl w:val="7018E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D6F0A"/>
    <w:multiLevelType w:val="multilevel"/>
    <w:tmpl w:val="2FEE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6E3463"/>
    <w:multiLevelType w:val="multilevel"/>
    <w:tmpl w:val="EA56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70532A"/>
    <w:multiLevelType w:val="multilevel"/>
    <w:tmpl w:val="971A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6746F"/>
    <w:multiLevelType w:val="multilevel"/>
    <w:tmpl w:val="30128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407C1"/>
    <w:multiLevelType w:val="multilevel"/>
    <w:tmpl w:val="5F60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B42AC"/>
    <w:multiLevelType w:val="multilevel"/>
    <w:tmpl w:val="208E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C2682"/>
    <w:multiLevelType w:val="multilevel"/>
    <w:tmpl w:val="F926C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D562B9"/>
    <w:multiLevelType w:val="multilevel"/>
    <w:tmpl w:val="5BEC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1A3488"/>
    <w:multiLevelType w:val="multilevel"/>
    <w:tmpl w:val="1EAE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C67B48"/>
    <w:multiLevelType w:val="multilevel"/>
    <w:tmpl w:val="86AA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583103"/>
    <w:multiLevelType w:val="multilevel"/>
    <w:tmpl w:val="E5F2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801E46"/>
    <w:multiLevelType w:val="multilevel"/>
    <w:tmpl w:val="4966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2"/>
  </w:num>
  <w:num w:numId="5">
    <w:abstractNumId w:val="6"/>
  </w:num>
  <w:num w:numId="6">
    <w:abstractNumId w:val="10"/>
  </w:num>
  <w:num w:numId="7">
    <w:abstractNumId w:val="13"/>
  </w:num>
  <w:num w:numId="8">
    <w:abstractNumId w:val="9"/>
  </w:num>
  <w:num w:numId="9">
    <w:abstractNumId w:val="11"/>
  </w:num>
  <w:num w:numId="10">
    <w:abstractNumId w:val="1"/>
  </w:num>
  <w:num w:numId="11">
    <w:abstractNumId w:val="2"/>
  </w:num>
  <w:num w:numId="12">
    <w:abstractNumId w:val="4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B090B"/>
    <w:rsid w:val="000A5DE9"/>
    <w:rsid w:val="000C4BD0"/>
    <w:rsid w:val="001A4452"/>
    <w:rsid w:val="00294415"/>
    <w:rsid w:val="005359F6"/>
    <w:rsid w:val="0059222A"/>
    <w:rsid w:val="006B090B"/>
    <w:rsid w:val="007050BA"/>
    <w:rsid w:val="0075194E"/>
    <w:rsid w:val="00850100"/>
    <w:rsid w:val="009E0D6B"/>
    <w:rsid w:val="00AB0534"/>
    <w:rsid w:val="00B04373"/>
    <w:rsid w:val="00BF01CB"/>
    <w:rsid w:val="00BF7544"/>
    <w:rsid w:val="00CA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DC057-3C0B-47BD-BDA9-497FEB44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0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0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1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47</Pages>
  <Words>7333</Words>
  <Characters>41804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№5</Company>
  <LinksUpToDate>false</LinksUpToDate>
  <CharactersWithSpaces>49039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аmin</dc:creator>
  <cp:keywords/>
  <dc:description/>
  <cp:lastModifiedBy>школа5Асино</cp:lastModifiedBy>
  <cp:revision>9</cp:revision>
  <cp:lastPrinted>2018-09-17T09:31:00Z</cp:lastPrinted>
  <dcterms:created xsi:type="dcterms:W3CDTF">2018-09-12T05:21:00Z</dcterms:created>
  <dcterms:modified xsi:type="dcterms:W3CDTF">2022-10-26T02:08:00Z</dcterms:modified>
</cp:coreProperties>
</file>