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605" w:rsidRPr="00E67B3E" w:rsidRDefault="00BA0B88" w:rsidP="00E67B3E">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6120130" cy="8656479"/>
            <wp:effectExtent l="19050" t="0" r="0" b="0"/>
            <wp:docPr id="1" name="Рисунок 1" descr="E:\Большакова\физра 6,7,8,95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Большакова\физра 6,7,8,9564.jpg"/>
                    <pic:cNvPicPr>
                      <a:picLocks noChangeAspect="1" noChangeArrowheads="1"/>
                    </pic:cNvPicPr>
                  </pic:nvPicPr>
                  <pic:blipFill>
                    <a:blip r:embed="rId7" cstate="print"/>
                    <a:srcRect/>
                    <a:stretch>
                      <a:fillRect/>
                    </a:stretch>
                  </pic:blipFill>
                  <pic:spPr bwMode="auto">
                    <a:xfrm>
                      <a:off x="0" y="0"/>
                      <a:ext cx="6120130" cy="8656479"/>
                    </a:xfrm>
                    <a:prstGeom prst="rect">
                      <a:avLst/>
                    </a:prstGeom>
                    <a:noFill/>
                    <a:ln w="9525">
                      <a:noFill/>
                      <a:miter lim="800000"/>
                      <a:headEnd/>
                      <a:tailEnd/>
                    </a:ln>
                  </pic:spPr>
                </pic:pic>
              </a:graphicData>
            </a:graphic>
          </wp:inline>
        </w:drawing>
      </w:r>
    </w:p>
    <w:p w:rsidR="00FB4605" w:rsidRPr="00E67B3E" w:rsidRDefault="00FB4605" w:rsidP="00E67B3E">
      <w:pPr>
        <w:spacing w:after="0" w:line="240" w:lineRule="auto"/>
        <w:jc w:val="both"/>
        <w:rPr>
          <w:rFonts w:ascii="Times New Roman" w:hAnsi="Times New Roman" w:cs="Times New Roman"/>
          <w:b/>
          <w:sz w:val="24"/>
          <w:szCs w:val="24"/>
          <w:lang w:val="en-US"/>
        </w:rPr>
      </w:pPr>
    </w:p>
    <w:p w:rsidR="00BA0B88" w:rsidRDefault="00BA0B88" w:rsidP="00E67B3E">
      <w:pPr>
        <w:spacing w:after="0" w:line="240" w:lineRule="auto"/>
        <w:jc w:val="both"/>
        <w:rPr>
          <w:rFonts w:ascii="Times New Roman" w:hAnsi="Times New Roman" w:cs="Times New Roman"/>
          <w:b/>
          <w:sz w:val="24"/>
          <w:szCs w:val="24"/>
        </w:rPr>
      </w:pPr>
    </w:p>
    <w:p w:rsidR="00173050" w:rsidRPr="00E67B3E" w:rsidRDefault="00F97D0B" w:rsidP="00E67B3E">
      <w:pPr>
        <w:spacing w:after="0" w:line="240" w:lineRule="auto"/>
        <w:jc w:val="both"/>
        <w:rPr>
          <w:rFonts w:ascii="Times New Roman" w:hAnsi="Times New Roman" w:cs="Times New Roman"/>
          <w:b/>
          <w:sz w:val="24"/>
          <w:szCs w:val="24"/>
        </w:rPr>
      </w:pPr>
      <w:r w:rsidRPr="00E67B3E">
        <w:rPr>
          <w:rFonts w:ascii="Times New Roman" w:hAnsi="Times New Roman" w:cs="Times New Roman"/>
          <w:b/>
          <w:sz w:val="24"/>
          <w:szCs w:val="24"/>
        </w:rPr>
        <w:lastRenderedPageBreak/>
        <w:t>1.</w:t>
      </w:r>
      <w:r w:rsidR="00173050" w:rsidRPr="00E67B3E">
        <w:rPr>
          <w:rFonts w:ascii="Times New Roman" w:hAnsi="Times New Roman" w:cs="Times New Roman"/>
          <w:b/>
          <w:sz w:val="24"/>
          <w:szCs w:val="24"/>
        </w:rPr>
        <w:t>ПОЯСНИТЕЛЬНАЯ ЗАПИСКА</w:t>
      </w:r>
    </w:p>
    <w:p w:rsidR="00293962" w:rsidRPr="00E67B3E" w:rsidRDefault="00293962" w:rsidP="00E67B3E">
      <w:pPr>
        <w:spacing w:after="0" w:line="240" w:lineRule="auto"/>
        <w:jc w:val="both"/>
        <w:rPr>
          <w:rFonts w:ascii="Times New Roman" w:eastAsia="Times New Roman" w:hAnsi="Times New Roman" w:cs="Times New Roman"/>
          <w:b/>
          <w:sz w:val="24"/>
          <w:szCs w:val="24"/>
        </w:rPr>
      </w:pPr>
    </w:p>
    <w:p w:rsidR="00173050" w:rsidRPr="00E67B3E" w:rsidRDefault="00173050" w:rsidP="00E67B3E">
      <w:pPr>
        <w:spacing w:after="0" w:line="240" w:lineRule="auto"/>
        <w:jc w:val="both"/>
        <w:rPr>
          <w:rFonts w:ascii="Times New Roman" w:hAnsi="Times New Roman" w:cs="Times New Roman"/>
          <w:sz w:val="24"/>
          <w:szCs w:val="24"/>
        </w:rPr>
      </w:pPr>
      <w:r w:rsidRPr="00E67B3E">
        <w:rPr>
          <w:rFonts w:ascii="Times New Roman" w:hAnsi="Times New Roman" w:cs="Times New Roman"/>
          <w:sz w:val="24"/>
          <w:szCs w:val="24"/>
        </w:rPr>
        <w:t xml:space="preserve">Рабочая программа по Физической культуре для </w:t>
      </w:r>
      <w:r w:rsidR="00E67B3E" w:rsidRPr="00E67B3E">
        <w:rPr>
          <w:rFonts w:ascii="Times New Roman" w:hAnsi="Times New Roman" w:cs="Times New Roman"/>
          <w:sz w:val="24"/>
          <w:szCs w:val="24"/>
        </w:rPr>
        <w:t>6</w:t>
      </w:r>
      <w:r w:rsidRPr="00E67B3E">
        <w:rPr>
          <w:rFonts w:ascii="Times New Roman" w:hAnsi="Times New Roman" w:cs="Times New Roman"/>
          <w:sz w:val="24"/>
          <w:szCs w:val="24"/>
        </w:rPr>
        <w:t>-</w:t>
      </w:r>
      <w:r w:rsidR="00100863" w:rsidRPr="00E67B3E">
        <w:rPr>
          <w:rFonts w:ascii="Times New Roman" w:hAnsi="Times New Roman" w:cs="Times New Roman"/>
          <w:sz w:val="24"/>
          <w:szCs w:val="24"/>
        </w:rPr>
        <w:t>9</w:t>
      </w:r>
      <w:r w:rsidR="00CE2BF4" w:rsidRPr="00E67B3E">
        <w:rPr>
          <w:rFonts w:ascii="Times New Roman" w:hAnsi="Times New Roman" w:cs="Times New Roman"/>
          <w:sz w:val="24"/>
          <w:szCs w:val="24"/>
        </w:rPr>
        <w:t>-</w:t>
      </w:r>
      <w:r w:rsidRPr="00E67B3E">
        <w:rPr>
          <w:rFonts w:ascii="Times New Roman" w:hAnsi="Times New Roman" w:cs="Times New Roman"/>
          <w:sz w:val="24"/>
          <w:szCs w:val="24"/>
        </w:rPr>
        <w:t>ых классов составлена в соответствии с нормативнымидокументами:</w:t>
      </w:r>
    </w:p>
    <w:p w:rsidR="00173050" w:rsidRPr="00E67B3E" w:rsidRDefault="00173050" w:rsidP="00E67B3E">
      <w:pPr>
        <w:autoSpaceDE w:val="0"/>
        <w:autoSpaceDN w:val="0"/>
        <w:adjustRightInd w:val="0"/>
        <w:spacing w:after="0" w:line="240" w:lineRule="auto"/>
        <w:jc w:val="both"/>
        <w:rPr>
          <w:rFonts w:ascii="Times New Roman" w:hAnsi="Times New Roman" w:cs="Times New Roman"/>
          <w:sz w:val="24"/>
          <w:szCs w:val="24"/>
        </w:rPr>
      </w:pPr>
      <w:r w:rsidRPr="00E67B3E">
        <w:rPr>
          <w:rFonts w:ascii="Times New Roman" w:hAnsi="Times New Roman" w:cs="Times New Roman"/>
          <w:sz w:val="24"/>
          <w:szCs w:val="24"/>
        </w:rPr>
        <w:t>1. Федеральный закон «Об образовании в Российской Федерации» № 273-ФЗ от 29.12.2012;</w:t>
      </w:r>
    </w:p>
    <w:p w:rsidR="00173050" w:rsidRPr="00E67B3E" w:rsidRDefault="00173050" w:rsidP="00E67B3E">
      <w:pPr>
        <w:spacing w:after="0" w:line="240" w:lineRule="auto"/>
        <w:ind w:right="-1"/>
        <w:contextualSpacing/>
        <w:jc w:val="both"/>
        <w:rPr>
          <w:rFonts w:ascii="Times New Roman" w:hAnsi="Times New Roman" w:cs="Times New Roman"/>
          <w:sz w:val="24"/>
          <w:szCs w:val="24"/>
        </w:rPr>
      </w:pPr>
      <w:r w:rsidRPr="00E67B3E">
        <w:rPr>
          <w:rFonts w:ascii="Times New Roman" w:hAnsi="Times New Roman" w:cs="Times New Roman"/>
          <w:sz w:val="24"/>
          <w:szCs w:val="24"/>
        </w:rPr>
        <w:t>2. Приказ Министерства образования и науки РФ от 17.12.2010 г. № 1897 «Об утверждении федерального государственного образовательного стандарта основного общего образовании»;</w:t>
      </w:r>
    </w:p>
    <w:p w:rsidR="00173050" w:rsidRPr="00E67B3E" w:rsidRDefault="00173050" w:rsidP="00E67B3E">
      <w:pPr>
        <w:shd w:val="clear" w:color="auto" w:fill="FFFFFF"/>
        <w:tabs>
          <w:tab w:val="left" w:pos="1080"/>
        </w:tabs>
        <w:spacing w:after="0" w:line="240" w:lineRule="auto"/>
        <w:ind w:right="51"/>
        <w:jc w:val="both"/>
        <w:rPr>
          <w:rFonts w:ascii="Times New Roman" w:hAnsi="Times New Roman" w:cs="Times New Roman"/>
          <w:sz w:val="24"/>
          <w:szCs w:val="24"/>
        </w:rPr>
      </w:pPr>
      <w:r w:rsidRPr="00E67B3E">
        <w:rPr>
          <w:rFonts w:ascii="Times New Roman" w:hAnsi="Times New Roman" w:cs="Times New Roman"/>
          <w:sz w:val="24"/>
          <w:szCs w:val="24"/>
        </w:rPr>
        <w:t>3. Письмо Министерства образования и науки РФ от 19.04.2011 г. № 03-255 «О введении федерального государственного образовательного стандарта общего образования»;</w:t>
      </w:r>
    </w:p>
    <w:p w:rsidR="006A5502" w:rsidRPr="00E67B3E" w:rsidRDefault="00173050" w:rsidP="00E67B3E">
      <w:pPr>
        <w:autoSpaceDE w:val="0"/>
        <w:autoSpaceDN w:val="0"/>
        <w:adjustRightInd w:val="0"/>
        <w:spacing w:after="0" w:line="240" w:lineRule="auto"/>
        <w:jc w:val="both"/>
        <w:rPr>
          <w:rFonts w:ascii="Times New Roman" w:hAnsi="Times New Roman" w:cs="Times New Roman"/>
          <w:sz w:val="24"/>
          <w:szCs w:val="24"/>
        </w:rPr>
      </w:pPr>
      <w:r w:rsidRPr="00E67B3E">
        <w:rPr>
          <w:rFonts w:ascii="Times New Roman" w:hAnsi="Times New Roman" w:cs="Times New Roman"/>
          <w:sz w:val="24"/>
          <w:szCs w:val="24"/>
        </w:rPr>
        <w:t xml:space="preserve">4.  </w:t>
      </w:r>
      <w:r w:rsidRPr="00E67B3E">
        <w:rPr>
          <w:rFonts w:ascii="Times New Roman" w:hAnsi="Times New Roman" w:cs="Times New Roman"/>
          <w:bCs/>
          <w:sz w:val="24"/>
          <w:szCs w:val="24"/>
        </w:rPr>
        <w:t>Приказ Министерства образования и науки Российской Федерации от 04.10.2010 г.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6A5502" w:rsidRPr="00E67B3E" w:rsidRDefault="006A5502" w:rsidP="00E67B3E">
      <w:pPr>
        <w:autoSpaceDE w:val="0"/>
        <w:autoSpaceDN w:val="0"/>
        <w:adjustRightInd w:val="0"/>
        <w:spacing w:after="0" w:line="240" w:lineRule="auto"/>
        <w:jc w:val="both"/>
        <w:rPr>
          <w:rFonts w:ascii="Times New Roman" w:hAnsi="Times New Roman" w:cs="Times New Roman"/>
          <w:bCs/>
          <w:sz w:val="24"/>
          <w:szCs w:val="24"/>
        </w:rPr>
      </w:pPr>
      <w:r w:rsidRPr="00E67B3E">
        <w:rPr>
          <w:rFonts w:ascii="Times New Roman" w:hAnsi="Times New Roman" w:cs="Times New Roman"/>
          <w:bCs/>
          <w:sz w:val="24"/>
          <w:szCs w:val="24"/>
        </w:rPr>
        <w:t xml:space="preserve">Рабочая программа разработана на основе авторской программы «Комплексная программа физического воспитания учащихся 1- 11 классов» </w:t>
      </w:r>
    </w:p>
    <w:p w:rsidR="006A5502" w:rsidRPr="00E67B3E" w:rsidRDefault="006A5502" w:rsidP="00E67B3E">
      <w:pPr>
        <w:autoSpaceDE w:val="0"/>
        <w:autoSpaceDN w:val="0"/>
        <w:adjustRightInd w:val="0"/>
        <w:spacing w:after="0" w:line="240" w:lineRule="auto"/>
        <w:jc w:val="both"/>
        <w:rPr>
          <w:rFonts w:ascii="Times New Roman" w:hAnsi="Times New Roman" w:cs="Times New Roman"/>
          <w:bCs/>
          <w:sz w:val="24"/>
          <w:szCs w:val="24"/>
        </w:rPr>
      </w:pPr>
      <w:r w:rsidRPr="00E67B3E">
        <w:rPr>
          <w:rFonts w:ascii="Times New Roman" w:hAnsi="Times New Roman" w:cs="Times New Roman"/>
          <w:bCs/>
          <w:sz w:val="24"/>
          <w:szCs w:val="24"/>
        </w:rPr>
        <w:t>(В. И. Лях, А. А. Зданевич  М.: Просвещение, 2010г.).</w:t>
      </w:r>
    </w:p>
    <w:p w:rsidR="00173050" w:rsidRPr="00E67B3E" w:rsidRDefault="00173050" w:rsidP="00E67B3E">
      <w:pPr>
        <w:autoSpaceDE w:val="0"/>
        <w:autoSpaceDN w:val="0"/>
        <w:adjustRightInd w:val="0"/>
        <w:spacing w:after="0" w:line="240" w:lineRule="auto"/>
        <w:jc w:val="both"/>
        <w:rPr>
          <w:rFonts w:ascii="Times New Roman" w:hAnsi="Times New Roman" w:cs="Times New Roman"/>
          <w:sz w:val="24"/>
          <w:szCs w:val="24"/>
        </w:rPr>
      </w:pPr>
    </w:p>
    <w:p w:rsidR="00753193" w:rsidRPr="00E67B3E" w:rsidRDefault="00753193" w:rsidP="00E67B3E">
      <w:pPr>
        <w:spacing w:after="0" w:line="240" w:lineRule="auto"/>
        <w:jc w:val="both"/>
        <w:rPr>
          <w:rFonts w:ascii="Times New Roman" w:hAnsi="Times New Roman" w:cs="Times New Roman"/>
          <w:sz w:val="24"/>
          <w:szCs w:val="24"/>
        </w:rPr>
      </w:pPr>
      <w:r w:rsidRPr="00E67B3E">
        <w:rPr>
          <w:rFonts w:ascii="Times New Roman" w:hAnsi="Times New Roman" w:cs="Times New Roman"/>
          <w:sz w:val="24"/>
          <w:szCs w:val="24"/>
        </w:rPr>
        <w:t xml:space="preserve">     Предмет «Физическая культура» в основной школе входит в предметную область «Физическая культура и основы безопасности жизнедеятельности» и является основой физического воспитания школьников. В сочетании с другими формами обучения – физкультурно-оздоровительными мероприятиями в режиме учебного дня и второй половины дня(гимнастика до занятий, физкультурные минутки, физические упражнения и игры на удлиненных переменах), внеклассной работой по физической культуре (группы общефизической подготовки, спортивные секции), физкультурно-массовыми и спортивными мероприятиями (дни здоровья и спорта, подвижные игры и соревнования, спортивные праздники, спартакиады, туристические слеты и походы) – достигается формирование физической культуры личности. Она включает в себя мотивацию  и потребность в систематических занятиях физической культурой и спортом, овладение основными видами физкультурно-спортивной деятельности, разностороннюю физическую подготовленность.</w:t>
      </w:r>
    </w:p>
    <w:p w:rsidR="00753193" w:rsidRPr="00E67B3E" w:rsidRDefault="00753193" w:rsidP="00E67B3E">
      <w:pPr>
        <w:spacing w:after="0" w:line="240" w:lineRule="auto"/>
        <w:jc w:val="both"/>
        <w:rPr>
          <w:rFonts w:ascii="Times New Roman" w:hAnsi="Times New Roman" w:cs="Times New Roman"/>
          <w:sz w:val="24"/>
          <w:szCs w:val="24"/>
        </w:rPr>
      </w:pPr>
      <w:r w:rsidRPr="00E67B3E">
        <w:rPr>
          <w:rFonts w:ascii="Times New Roman" w:hAnsi="Times New Roman" w:cs="Times New Roman"/>
          <w:sz w:val="24"/>
          <w:szCs w:val="24"/>
        </w:rPr>
        <w:t>Данная программа создавалась с учетом того, что система физического воспитания, объединяющая урочные, внеурочные формы занятий физическими упражнениями и спортом, должна создавать максимально благоприятные условия для раскрытия и развития не только физических, но и духовных способностей ребенка, его самоопределения. Формирования личности, готовой к активной творческой самореализации в пространстве общественной культуры, - главная цель развития отечественной системы школьного образования. Как следствие, каждая образовательная область Базисного учебного плана ориентируется на достижение этой главной цели.</w:t>
      </w:r>
    </w:p>
    <w:p w:rsidR="00E67B3E" w:rsidRPr="00E67B3E" w:rsidRDefault="00753193" w:rsidP="00E67B3E">
      <w:pPr>
        <w:pStyle w:val="21"/>
        <w:spacing w:line="240" w:lineRule="auto"/>
        <w:jc w:val="both"/>
        <w:rPr>
          <w:b w:val="0"/>
          <w:szCs w:val="24"/>
        </w:rPr>
      </w:pPr>
      <w:r w:rsidRPr="00E67B3E">
        <w:rPr>
          <w:b w:val="0"/>
          <w:szCs w:val="24"/>
        </w:rPr>
        <w:t>Уроки физической культуры – это основная форма организации учебной деятельности учащихся в процессе освоения ими содержание предмета.</w:t>
      </w:r>
    </w:p>
    <w:p w:rsidR="00753193" w:rsidRPr="00E67B3E" w:rsidRDefault="00753193" w:rsidP="00E67B3E">
      <w:pPr>
        <w:pStyle w:val="21"/>
        <w:spacing w:line="240" w:lineRule="auto"/>
        <w:jc w:val="both"/>
        <w:rPr>
          <w:b w:val="0"/>
          <w:szCs w:val="24"/>
        </w:rPr>
      </w:pPr>
      <w:r w:rsidRPr="00E67B3E">
        <w:rPr>
          <w:b w:val="0"/>
          <w:szCs w:val="24"/>
        </w:rPr>
        <w:t>Н</w:t>
      </w:r>
      <w:r w:rsidR="00E67B3E" w:rsidRPr="00E67B3E">
        <w:rPr>
          <w:b w:val="0"/>
          <w:szCs w:val="24"/>
        </w:rPr>
        <w:t>а уроках физической культуры в 6</w:t>
      </w:r>
      <w:r w:rsidRPr="00E67B3E">
        <w:rPr>
          <w:b w:val="0"/>
          <w:szCs w:val="24"/>
        </w:rPr>
        <w:t>-</w:t>
      </w:r>
      <w:r w:rsidR="00100863" w:rsidRPr="00E67B3E">
        <w:rPr>
          <w:b w:val="0"/>
          <w:szCs w:val="24"/>
        </w:rPr>
        <w:t>9</w:t>
      </w:r>
      <w:r w:rsidRPr="00E67B3E">
        <w:rPr>
          <w:b w:val="0"/>
          <w:szCs w:val="24"/>
        </w:rPr>
        <w:t xml:space="preserve"> классах решаются основные задачи, стоящие перед школьной системой физического воспитания. Вместе с тем особенностью урочных занятий в этих классах является углубленное обучение базовым двигательным действиям, включая технику основных видов спорта (легкая атлетика, гимнастика, спортивные игры, элементы единоборств, лыжная подготовка).</w:t>
      </w:r>
    </w:p>
    <w:p w:rsidR="00753193" w:rsidRPr="00E67B3E" w:rsidRDefault="00753193" w:rsidP="00E67B3E">
      <w:pPr>
        <w:spacing w:after="0" w:line="240" w:lineRule="auto"/>
        <w:jc w:val="both"/>
        <w:rPr>
          <w:rFonts w:ascii="Times New Roman" w:hAnsi="Times New Roman" w:cs="Times New Roman"/>
          <w:sz w:val="24"/>
          <w:szCs w:val="24"/>
        </w:rPr>
      </w:pPr>
      <w:r w:rsidRPr="00E67B3E">
        <w:rPr>
          <w:rFonts w:ascii="Times New Roman" w:hAnsi="Times New Roman" w:cs="Times New Roman"/>
          <w:b/>
          <w:i/>
          <w:sz w:val="24"/>
          <w:szCs w:val="24"/>
        </w:rPr>
        <w:t xml:space="preserve">           1.1Цель обучения</w:t>
      </w:r>
      <w:r w:rsidRPr="00E67B3E">
        <w:rPr>
          <w:rFonts w:ascii="Times New Roman" w:hAnsi="Times New Roman" w:cs="Times New Roman"/>
          <w:sz w:val="24"/>
          <w:szCs w:val="24"/>
        </w:rPr>
        <w:t xml:space="preserve">– формирование разносторонне физически развитой личности, способной активно использовать ценности физической культуры для укрепления и сохранения собственного здоровья, оптимизации трудовой деятельности и организации активного отдыха. В основной школе данная цель конкретизируется: учебный процесс направлен на формирование устойчивых мотивов и потребностей школьников в бережном отношении к своему здоровью, целостном развитии физических и психических качеств, </w:t>
      </w:r>
      <w:r w:rsidRPr="00E67B3E">
        <w:rPr>
          <w:rFonts w:ascii="Times New Roman" w:hAnsi="Times New Roman" w:cs="Times New Roman"/>
          <w:sz w:val="24"/>
          <w:szCs w:val="24"/>
        </w:rPr>
        <w:lastRenderedPageBreak/>
        <w:t>творческом использовании средств физической культуры в организации здорового образа жизни.</w:t>
      </w:r>
    </w:p>
    <w:p w:rsidR="00753193" w:rsidRPr="00E67B3E" w:rsidRDefault="00753193" w:rsidP="00E67B3E">
      <w:pPr>
        <w:spacing w:after="0" w:line="240" w:lineRule="auto"/>
        <w:jc w:val="both"/>
        <w:rPr>
          <w:rFonts w:ascii="Times New Roman" w:hAnsi="Times New Roman" w:cs="Times New Roman"/>
          <w:b/>
          <w:i/>
          <w:sz w:val="24"/>
          <w:szCs w:val="24"/>
        </w:rPr>
      </w:pPr>
      <w:r w:rsidRPr="00E67B3E">
        <w:rPr>
          <w:rFonts w:ascii="Times New Roman" w:hAnsi="Times New Roman" w:cs="Times New Roman"/>
          <w:b/>
          <w:i/>
          <w:sz w:val="24"/>
          <w:szCs w:val="24"/>
        </w:rPr>
        <w:t>1.2Задачи обучения:</w:t>
      </w:r>
    </w:p>
    <w:p w:rsidR="00753193" w:rsidRPr="00E67B3E" w:rsidRDefault="00753193" w:rsidP="00E67B3E">
      <w:pPr>
        <w:pStyle w:val="a5"/>
        <w:numPr>
          <w:ilvl w:val="0"/>
          <w:numId w:val="1"/>
        </w:numPr>
        <w:spacing w:after="0" w:line="240" w:lineRule="auto"/>
        <w:jc w:val="both"/>
        <w:rPr>
          <w:rFonts w:ascii="Times New Roman" w:hAnsi="Times New Roman" w:cs="Times New Roman"/>
          <w:sz w:val="24"/>
          <w:szCs w:val="24"/>
        </w:rPr>
      </w:pPr>
      <w:r w:rsidRPr="00E67B3E">
        <w:rPr>
          <w:rFonts w:ascii="Times New Roman" w:hAnsi="Times New Roman" w:cs="Times New Roman"/>
          <w:sz w:val="24"/>
          <w:szCs w:val="24"/>
        </w:rPr>
        <w:t>Укрепление здоровья, развитие основных физических качеств и повышение функциональных возможностей организма;</w:t>
      </w:r>
    </w:p>
    <w:p w:rsidR="00753193" w:rsidRPr="00E67B3E" w:rsidRDefault="00753193" w:rsidP="00E67B3E">
      <w:pPr>
        <w:pStyle w:val="a5"/>
        <w:numPr>
          <w:ilvl w:val="0"/>
          <w:numId w:val="1"/>
        </w:numPr>
        <w:spacing w:after="0" w:line="240" w:lineRule="auto"/>
        <w:jc w:val="both"/>
        <w:rPr>
          <w:rFonts w:ascii="Times New Roman" w:hAnsi="Times New Roman" w:cs="Times New Roman"/>
          <w:sz w:val="24"/>
          <w:szCs w:val="24"/>
        </w:rPr>
      </w:pPr>
      <w:r w:rsidRPr="00E67B3E">
        <w:rPr>
          <w:rFonts w:ascii="Times New Roman" w:hAnsi="Times New Roman" w:cs="Times New Roman"/>
          <w:sz w:val="24"/>
          <w:szCs w:val="24"/>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базовых видов спорта;</w:t>
      </w:r>
    </w:p>
    <w:p w:rsidR="00E67B3E" w:rsidRPr="00E67B3E" w:rsidRDefault="00753193" w:rsidP="00E67B3E">
      <w:pPr>
        <w:pStyle w:val="a5"/>
        <w:numPr>
          <w:ilvl w:val="0"/>
          <w:numId w:val="1"/>
        </w:numPr>
        <w:spacing w:after="0" w:line="240" w:lineRule="auto"/>
        <w:jc w:val="both"/>
        <w:rPr>
          <w:rFonts w:ascii="Times New Roman" w:hAnsi="Times New Roman" w:cs="Times New Roman"/>
          <w:sz w:val="24"/>
          <w:szCs w:val="24"/>
        </w:rPr>
      </w:pPr>
      <w:r w:rsidRPr="00E67B3E">
        <w:rPr>
          <w:rFonts w:ascii="Times New Roman" w:hAnsi="Times New Roman" w:cs="Times New Roman"/>
          <w:sz w:val="24"/>
          <w:szCs w:val="24"/>
        </w:rPr>
        <w:t>Освоение знаний о физической культуре и спорте, их истории и современном развитии, роли в формировании здорового образа жизни;</w:t>
      </w:r>
    </w:p>
    <w:p w:rsidR="00753193" w:rsidRPr="00E67B3E" w:rsidRDefault="00753193" w:rsidP="00E67B3E">
      <w:pPr>
        <w:pStyle w:val="a5"/>
        <w:numPr>
          <w:ilvl w:val="0"/>
          <w:numId w:val="1"/>
        </w:numPr>
        <w:spacing w:after="0" w:line="240" w:lineRule="auto"/>
        <w:jc w:val="both"/>
        <w:rPr>
          <w:rFonts w:ascii="Times New Roman" w:hAnsi="Times New Roman" w:cs="Times New Roman"/>
          <w:sz w:val="24"/>
          <w:szCs w:val="24"/>
        </w:rPr>
      </w:pPr>
      <w:r w:rsidRPr="00E67B3E">
        <w:rPr>
          <w:rFonts w:ascii="Times New Roman" w:hAnsi="Times New Roman" w:cs="Times New Roman"/>
          <w:sz w:val="24"/>
          <w:szCs w:val="24"/>
        </w:rPr>
        <w:t xml:space="preserve">Дальнейшее развитие координационных (ориентирование в пространстве, перестроение двигательных действий, быстрота и точность реагирования на сигналы, согласование движений, ритм, равновесие, точность воспроизведения и дифференцирования основных параметров движений) и кондиционных способностей (скоростно-силовых, скоростных, выносливости, силы и гибкости); </w:t>
      </w:r>
    </w:p>
    <w:p w:rsidR="00E67B3E" w:rsidRPr="00E67B3E" w:rsidRDefault="00753193" w:rsidP="00E67B3E">
      <w:pPr>
        <w:pStyle w:val="a5"/>
        <w:numPr>
          <w:ilvl w:val="0"/>
          <w:numId w:val="1"/>
        </w:numPr>
        <w:spacing w:after="0" w:line="240" w:lineRule="auto"/>
        <w:jc w:val="both"/>
        <w:rPr>
          <w:rFonts w:ascii="Times New Roman" w:hAnsi="Times New Roman" w:cs="Times New Roman"/>
          <w:sz w:val="24"/>
          <w:szCs w:val="24"/>
        </w:rPr>
      </w:pPr>
      <w:r w:rsidRPr="00E67B3E">
        <w:rPr>
          <w:rFonts w:ascii="Times New Roman" w:hAnsi="Times New Roman" w:cs="Times New Roman"/>
          <w:sz w:val="24"/>
          <w:szCs w:val="24"/>
        </w:rPr>
        <w:t>формирование основ знаний о личной гигиене, влиянии физическими упражнениями на основные системы организма, развитие волевых и нравственных качеств;</w:t>
      </w:r>
    </w:p>
    <w:p w:rsidR="00753193" w:rsidRPr="00E67B3E" w:rsidRDefault="00753193" w:rsidP="00E67B3E">
      <w:pPr>
        <w:pStyle w:val="a5"/>
        <w:numPr>
          <w:ilvl w:val="0"/>
          <w:numId w:val="1"/>
        </w:numPr>
        <w:spacing w:after="0" w:line="240" w:lineRule="auto"/>
        <w:jc w:val="both"/>
        <w:rPr>
          <w:rFonts w:ascii="Times New Roman" w:hAnsi="Times New Roman" w:cs="Times New Roman"/>
          <w:sz w:val="24"/>
          <w:szCs w:val="24"/>
        </w:rPr>
      </w:pPr>
      <w:r w:rsidRPr="00E67B3E">
        <w:rPr>
          <w:rFonts w:ascii="Times New Roman" w:hAnsi="Times New Roman" w:cs="Times New Roman"/>
          <w:sz w:val="24"/>
          <w:szCs w:val="24"/>
        </w:rPr>
        <w:t>выработку представлений о физической культуре личности и приемах самоконтроля;</w:t>
      </w:r>
    </w:p>
    <w:p w:rsidR="00753193" w:rsidRPr="00E67B3E" w:rsidRDefault="00753193" w:rsidP="00E67B3E">
      <w:pPr>
        <w:pStyle w:val="a5"/>
        <w:numPr>
          <w:ilvl w:val="0"/>
          <w:numId w:val="1"/>
        </w:numPr>
        <w:spacing w:after="0" w:line="240" w:lineRule="auto"/>
        <w:jc w:val="both"/>
        <w:rPr>
          <w:rFonts w:ascii="Times New Roman" w:hAnsi="Times New Roman" w:cs="Times New Roman"/>
          <w:sz w:val="24"/>
          <w:szCs w:val="24"/>
        </w:rPr>
      </w:pPr>
      <w:r w:rsidRPr="00E67B3E">
        <w:rPr>
          <w:rFonts w:ascii="Times New Roman" w:hAnsi="Times New Roman" w:cs="Times New Roman"/>
          <w:sz w:val="24"/>
          <w:szCs w:val="24"/>
        </w:rPr>
        <w:t>Углубления представления об основных видах спорта, соревнованиях, снарядах и инвентаре, соблюдение правил техники безопасности во время занятий, и оказание первой помощи при травмах;</w:t>
      </w:r>
    </w:p>
    <w:p w:rsidR="00753193" w:rsidRPr="00E67B3E" w:rsidRDefault="00753193" w:rsidP="00E67B3E">
      <w:pPr>
        <w:pStyle w:val="21"/>
        <w:numPr>
          <w:ilvl w:val="0"/>
          <w:numId w:val="1"/>
        </w:numPr>
        <w:spacing w:line="240" w:lineRule="auto"/>
        <w:jc w:val="both"/>
        <w:rPr>
          <w:b w:val="0"/>
          <w:szCs w:val="24"/>
        </w:rPr>
      </w:pPr>
      <w:r w:rsidRPr="00E67B3E">
        <w:rPr>
          <w:b w:val="0"/>
          <w:szCs w:val="24"/>
        </w:rPr>
        <w:t>Воспитание привычки к самостоятельным занятиям физическими упражнениями, избранными видами спорта в свободное время;</w:t>
      </w:r>
    </w:p>
    <w:p w:rsidR="00753193" w:rsidRPr="00E67B3E" w:rsidRDefault="00753193" w:rsidP="00E67B3E">
      <w:pPr>
        <w:pStyle w:val="21"/>
        <w:numPr>
          <w:ilvl w:val="0"/>
          <w:numId w:val="1"/>
        </w:numPr>
        <w:spacing w:line="240" w:lineRule="auto"/>
        <w:jc w:val="both"/>
        <w:rPr>
          <w:b w:val="0"/>
          <w:szCs w:val="24"/>
        </w:rPr>
      </w:pPr>
      <w:r w:rsidRPr="00E67B3E">
        <w:rPr>
          <w:b w:val="0"/>
          <w:szCs w:val="24"/>
        </w:rPr>
        <w:t>Выработку организаторских навыков проведения занятий в качестве командира отделения, капитана команды, судьи;</w:t>
      </w:r>
    </w:p>
    <w:p w:rsidR="00753193" w:rsidRPr="00E67B3E" w:rsidRDefault="00753193" w:rsidP="00E67B3E">
      <w:pPr>
        <w:pStyle w:val="21"/>
        <w:numPr>
          <w:ilvl w:val="0"/>
          <w:numId w:val="1"/>
        </w:numPr>
        <w:spacing w:line="240" w:lineRule="auto"/>
        <w:jc w:val="both"/>
        <w:rPr>
          <w:b w:val="0"/>
          <w:szCs w:val="24"/>
        </w:rPr>
      </w:pPr>
      <w:r w:rsidRPr="00E67B3E">
        <w:rPr>
          <w:b w:val="0"/>
          <w:szCs w:val="24"/>
        </w:rPr>
        <w:t>Формирование адекватной оценки собственных физических возможностей;</w:t>
      </w:r>
    </w:p>
    <w:p w:rsidR="00753193" w:rsidRPr="00E67B3E" w:rsidRDefault="00753193" w:rsidP="00E67B3E">
      <w:pPr>
        <w:pStyle w:val="21"/>
        <w:numPr>
          <w:ilvl w:val="0"/>
          <w:numId w:val="1"/>
        </w:numPr>
        <w:spacing w:line="240" w:lineRule="auto"/>
        <w:jc w:val="both"/>
        <w:rPr>
          <w:b w:val="0"/>
          <w:szCs w:val="24"/>
        </w:rPr>
      </w:pPr>
      <w:r w:rsidRPr="00E67B3E">
        <w:rPr>
          <w:b w:val="0"/>
          <w:szCs w:val="24"/>
        </w:rPr>
        <w:t>Воспитание инициативности, самостоятельности, взаимопомощи, дисциплинированности, чувства ответственности;</w:t>
      </w:r>
    </w:p>
    <w:p w:rsidR="00753193" w:rsidRPr="00E67B3E" w:rsidRDefault="00753193" w:rsidP="00E67B3E">
      <w:pPr>
        <w:pStyle w:val="21"/>
        <w:numPr>
          <w:ilvl w:val="0"/>
          <w:numId w:val="1"/>
        </w:numPr>
        <w:spacing w:line="240" w:lineRule="auto"/>
        <w:jc w:val="both"/>
        <w:rPr>
          <w:b w:val="0"/>
          <w:szCs w:val="24"/>
        </w:rPr>
      </w:pPr>
      <w:r w:rsidRPr="00E67B3E">
        <w:rPr>
          <w:b w:val="0"/>
          <w:szCs w:val="24"/>
        </w:rPr>
        <w:t>Содействие развитию психических процессов и обучение основам психической саморегуляции.</w:t>
      </w:r>
    </w:p>
    <w:p w:rsidR="00173050" w:rsidRPr="00E67B3E" w:rsidRDefault="00173050" w:rsidP="00E67B3E">
      <w:pPr>
        <w:shd w:val="clear" w:color="auto" w:fill="FFFFFF"/>
        <w:spacing w:after="0" w:line="240" w:lineRule="auto"/>
        <w:ind w:firstLine="720"/>
        <w:jc w:val="both"/>
        <w:rPr>
          <w:rFonts w:ascii="Times New Roman" w:hAnsi="Times New Roman" w:cs="Times New Roman"/>
          <w:sz w:val="24"/>
          <w:szCs w:val="24"/>
        </w:rPr>
      </w:pPr>
      <w:r w:rsidRPr="00E67B3E">
        <w:rPr>
          <w:rFonts w:ascii="Times New Roman" w:hAnsi="Times New Roman" w:cs="Times New Roman"/>
          <w:sz w:val="24"/>
          <w:szCs w:val="24"/>
        </w:rPr>
        <w:t>Ориентируясь на решение задач образования школьников, учебный предмет «Физическая культура» в своем предметном содержании направлен на:</w:t>
      </w:r>
    </w:p>
    <w:p w:rsidR="00173050" w:rsidRPr="00E67B3E" w:rsidRDefault="00173050" w:rsidP="00E67B3E">
      <w:pPr>
        <w:widowControl w:val="0"/>
        <w:numPr>
          <w:ilvl w:val="0"/>
          <w:numId w:val="24"/>
        </w:numPr>
        <w:shd w:val="clear" w:color="auto" w:fill="FFFFFF"/>
        <w:tabs>
          <w:tab w:val="left" w:pos="595"/>
        </w:tabs>
        <w:autoSpaceDE w:val="0"/>
        <w:autoSpaceDN w:val="0"/>
        <w:adjustRightInd w:val="0"/>
        <w:spacing w:after="0" w:line="240" w:lineRule="auto"/>
        <w:ind w:firstLine="720"/>
        <w:jc w:val="both"/>
        <w:rPr>
          <w:rFonts w:ascii="Times New Roman" w:hAnsi="Times New Roman" w:cs="Times New Roman"/>
          <w:sz w:val="24"/>
          <w:szCs w:val="24"/>
        </w:rPr>
      </w:pPr>
      <w:r w:rsidRPr="00E67B3E">
        <w:rPr>
          <w:rFonts w:ascii="Times New Roman" w:hAnsi="Times New Roman" w:cs="Times New Roman"/>
          <w:sz w:val="24"/>
          <w:szCs w:val="24"/>
        </w:rPr>
        <w:t xml:space="preserve">реализацию </w:t>
      </w:r>
      <w:r w:rsidRPr="00E67B3E">
        <w:rPr>
          <w:rFonts w:ascii="Times New Roman" w:hAnsi="Times New Roman" w:cs="Times New Roman"/>
          <w:i/>
          <w:iCs/>
          <w:sz w:val="24"/>
          <w:szCs w:val="24"/>
        </w:rPr>
        <w:t xml:space="preserve">принципа вариативности, </w:t>
      </w:r>
      <w:r w:rsidRPr="00E67B3E">
        <w:rPr>
          <w:rFonts w:ascii="Times New Roman" w:hAnsi="Times New Roman" w:cs="Times New Roman"/>
          <w:sz w:val="24"/>
          <w:szCs w:val="24"/>
        </w:rPr>
        <w:t>который лежит в основе планирования учебного материала в соответствии с половозрастными особенностями учащихся, материально-технической оснащенностью учебного процесса (спортивный зал, спортивные пришкольные площадки, стадион, бассейн), региональными климатическими условиями и видом учебного учреждения (городские, малокомплектные и сельские школы);</w:t>
      </w:r>
    </w:p>
    <w:p w:rsidR="00173050" w:rsidRPr="00E67B3E" w:rsidRDefault="00173050" w:rsidP="00E67B3E">
      <w:pPr>
        <w:widowControl w:val="0"/>
        <w:numPr>
          <w:ilvl w:val="0"/>
          <w:numId w:val="24"/>
        </w:numPr>
        <w:shd w:val="clear" w:color="auto" w:fill="FFFFFF"/>
        <w:tabs>
          <w:tab w:val="left" w:pos="595"/>
        </w:tabs>
        <w:autoSpaceDE w:val="0"/>
        <w:autoSpaceDN w:val="0"/>
        <w:adjustRightInd w:val="0"/>
        <w:spacing w:after="0" w:line="240" w:lineRule="auto"/>
        <w:ind w:firstLine="720"/>
        <w:jc w:val="both"/>
        <w:rPr>
          <w:rFonts w:ascii="Times New Roman" w:hAnsi="Times New Roman" w:cs="Times New Roman"/>
          <w:sz w:val="24"/>
          <w:szCs w:val="24"/>
        </w:rPr>
      </w:pPr>
      <w:r w:rsidRPr="00E67B3E">
        <w:rPr>
          <w:rFonts w:ascii="Times New Roman" w:hAnsi="Times New Roman" w:cs="Times New Roman"/>
          <w:sz w:val="24"/>
          <w:szCs w:val="24"/>
        </w:rPr>
        <w:t xml:space="preserve">реализацию </w:t>
      </w:r>
      <w:r w:rsidRPr="00E67B3E">
        <w:rPr>
          <w:rFonts w:ascii="Times New Roman" w:hAnsi="Times New Roman" w:cs="Times New Roman"/>
          <w:i/>
          <w:iCs/>
          <w:sz w:val="24"/>
          <w:szCs w:val="24"/>
        </w:rPr>
        <w:t xml:space="preserve">принципа достаточности и сообразности, </w:t>
      </w:r>
      <w:r w:rsidRPr="00E67B3E">
        <w:rPr>
          <w:rFonts w:ascii="Times New Roman" w:hAnsi="Times New Roman" w:cs="Times New Roman"/>
          <w:sz w:val="24"/>
          <w:szCs w:val="24"/>
        </w:rPr>
        <w:t>определяющего распределение учебного материала в конструкции основных компонентов двигательной (физкультурной) деятельности, особенностей формирования познавательной и предметной активности учащихся;</w:t>
      </w:r>
    </w:p>
    <w:p w:rsidR="00173050" w:rsidRPr="00E67B3E" w:rsidRDefault="00173050" w:rsidP="00E67B3E">
      <w:pPr>
        <w:widowControl w:val="0"/>
        <w:numPr>
          <w:ilvl w:val="0"/>
          <w:numId w:val="24"/>
        </w:numPr>
        <w:shd w:val="clear" w:color="auto" w:fill="FFFFFF"/>
        <w:tabs>
          <w:tab w:val="left" w:pos="595"/>
        </w:tabs>
        <w:autoSpaceDE w:val="0"/>
        <w:autoSpaceDN w:val="0"/>
        <w:adjustRightInd w:val="0"/>
        <w:spacing w:after="0" w:line="240" w:lineRule="auto"/>
        <w:ind w:firstLine="720"/>
        <w:jc w:val="both"/>
        <w:rPr>
          <w:rFonts w:ascii="Times New Roman" w:hAnsi="Times New Roman" w:cs="Times New Roman"/>
          <w:sz w:val="24"/>
          <w:szCs w:val="24"/>
        </w:rPr>
      </w:pPr>
      <w:r w:rsidRPr="00E67B3E">
        <w:rPr>
          <w:rFonts w:ascii="Times New Roman" w:hAnsi="Times New Roman" w:cs="Times New Roman"/>
          <w:sz w:val="24"/>
          <w:szCs w:val="24"/>
        </w:rPr>
        <w:t xml:space="preserve">соблюдение дидактических правил </w:t>
      </w:r>
      <w:r w:rsidRPr="00E67B3E">
        <w:rPr>
          <w:rFonts w:ascii="Times New Roman" w:hAnsi="Times New Roman" w:cs="Times New Roman"/>
          <w:i/>
          <w:iCs/>
          <w:sz w:val="24"/>
          <w:szCs w:val="24"/>
        </w:rPr>
        <w:t xml:space="preserve">от известного к неизвестному </w:t>
      </w:r>
      <w:r w:rsidRPr="00E67B3E">
        <w:rPr>
          <w:rFonts w:ascii="Times New Roman" w:hAnsi="Times New Roman" w:cs="Times New Roman"/>
          <w:sz w:val="24"/>
          <w:szCs w:val="24"/>
        </w:rPr>
        <w:t xml:space="preserve">и </w:t>
      </w:r>
      <w:r w:rsidRPr="00E67B3E">
        <w:rPr>
          <w:rFonts w:ascii="Times New Roman" w:hAnsi="Times New Roman" w:cs="Times New Roman"/>
          <w:i/>
          <w:iCs/>
          <w:sz w:val="24"/>
          <w:szCs w:val="24"/>
        </w:rPr>
        <w:t xml:space="preserve">от простого к сложному, </w:t>
      </w:r>
      <w:r w:rsidRPr="00E67B3E">
        <w:rPr>
          <w:rFonts w:ascii="Times New Roman" w:hAnsi="Times New Roman" w:cs="Times New Roman"/>
          <w:sz w:val="24"/>
          <w:szCs w:val="24"/>
        </w:rPr>
        <w:t>которые лежат в основе планирования учебного содержания в логике поэтапного его освоения, перевода учебных знаний в практические навыки и умения, в том числе и в самостоятельной деятельности;</w:t>
      </w:r>
    </w:p>
    <w:p w:rsidR="00173050" w:rsidRPr="00E67B3E" w:rsidRDefault="00173050" w:rsidP="00E67B3E">
      <w:pPr>
        <w:widowControl w:val="0"/>
        <w:numPr>
          <w:ilvl w:val="0"/>
          <w:numId w:val="24"/>
        </w:numPr>
        <w:shd w:val="clear" w:color="auto" w:fill="FFFFFF"/>
        <w:tabs>
          <w:tab w:val="left" w:pos="595"/>
        </w:tabs>
        <w:autoSpaceDE w:val="0"/>
        <w:autoSpaceDN w:val="0"/>
        <w:adjustRightInd w:val="0"/>
        <w:spacing w:after="0" w:line="240" w:lineRule="auto"/>
        <w:ind w:firstLine="720"/>
        <w:jc w:val="both"/>
        <w:rPr>
          <w:rFonts w:ascii="Times New Roman" w:hAnsi="Times New Roman" w:cs="Times New Roman"/>
          <w:sz w:val="24"/>
          <w:szCs w:val="24"/>
        </w:rPr>
      </w:pPr>
      <w:r w:rsidRPr="00E67B3E">
        <w:rPr>
          <w:rFonts w:ascii="Times New Roman" w:hAnsi="Times New Roman" w:cs="Times New Roman"/>
          <w:sz w:val="24"/>
          <w:szCs w:val="24"/>
        </w:rPr>
        <w:t xml:space="preserve">расширение </w:t>
      </w:r>
      <w:r w:rsidRPr="00E67B3E">
        <w:rPr>
          <w:rFonts w:ascii="Times New Roman" w:hAnsi="Times New Roman" w:cs="Times New Roman"/>
          <w:i/>
          <w:iCs/>
          <w:sz w:val="24"/>
          <w:szCs w:val="24"/>
        </w:rPr>
        <w:t xml:space="preserve">межпредметных связей, </w:t>
      </w:r>
      <w:r w:rsidRPr="00E67B3E">
        <w:rPr>
          <w:rFonts w:ascii="Times New Roman" w:hAnsi="Times New Roman" w:cs="Times New Roman"/>
          <w:sz w:val="24"/>
          <w:szCs w:val="24"/>
        </w:rPr>
        <w:t xml:space="preserve">ориентирующих учителя во время планирования учебного материала на то, чтобы учитывать задачу формирования целостного мировоззрения учащихся, всестороннее раскрытие взаимосвязи и взаимообусловленности </w:t>
      </w:r>
      <w:r w:rsidRPr="00E67B3E">
        <w:rPr>
          <w:rFonts w:ascii="Times New Roman" w:hAnsi="Times New Roman" w:cs="Times New Roman"/>
          <w:sz w:val="24"/>
          <w:szCs w:val="24"/>
        </w:rPr>
        <w:lastRenderedPageBreak/>
        <w:t>изучаемых явлений и процессов;</w:t>
      </w:r>
    </w:p>
    <w:p w:rsidR="00173050" w:rsidRPr="00E67B3E" w:rsidRDefault="00173050" w:rsidP="00E67B3E">
      <w:pPr>
        <w:widowControl w:val="0"/>
        <w:numPr>
          <w:ilvl w:val="0"/>
          <w:numId w:val="24"/>
        </w:numPr>
        <w:shd w:val="clear" w:color="auto" w:fill="FFFFFF"/>
        <w:tabs>
          <w:tab w:val="left" w:pos="595"/>
        </w:tabs>
        <w:autoSpaceDE w:val="0"/>
        <w:autoSpaceDN w:val="0"/>
        <w:adjustRightInd w:val="0"/>
        <w:spacing w:after="0" w:line="240" w:lineRule="auto"/>
        <w:ind w:firstLine="720"/>
        <w:jc w:val="both"/>
        <w:rPr>
          <w:rFonts w:ascii="Times New Roman" w:hAnsi="Times New Roman" w:cs="Times New Roman"/>
          <w:sz w:val="24"/>
          <w:szCs w:val="24"/>
        </w:rPr>
      </w:pPr>
      <w:r w:rsidRPr="00E67B3E">
        <w:rPr>
          <w:rFonts w:ascii="Times New Roman" w:hAnsi="Times New Roman" w:cs="Times New Roman"/>
          <w:i/>
          <w:iCs/>
          <w:sz w:val="24"/>
          <w:szCs w:val="24"/>
        </w:rPr>
        <w:t xml:space="preserve">усиление оздоровительного эффекта, </w:t>
      </w:r>
      <w:r w:rsidRPr="00E67B3E">
        <w:rPr>
          <w:rFonts w:ascii="Times New Roman" w:hAnsi="Times New Roman" w:cs="Times New Roman"/>
          <w:sz w:val="24"/>
          <w:szCs w:val="24"/>
        </w:rPr>
        <w:t>достигаемого в ходе активного использования школьниками освоенных знаний, способов и физических упражнений в физкультурно-оздоровительных мероприятиях, режиме дня, са</w:t>
      </w:r>
      <w:r w:rsidRPr="00E67B3E">
        <w:rPr>
          <w:rFonts w:ascii="Times New Roman" w:hAnsi="Times New Roman" w:cs="Times New Roman"/>
          <w:sz w:val="24"/>
          <w:szCs w:val="24"/>
        </w:rPr>
        <w:softHyphen/>
        <w:t>мостоятельных занятиях физическими упражнениями.</w:t>
      </w:r>
    </w:p>
    <w:p w:rsidR="00173050" w:rsidRPr="00E67B3E" w:rsidRDefault="00173050" w:rsidP="00E67B3E">
      <w:pPr>
        <w:widowControl w:val="0"/>
        <w:shd w:val="clear" w:color="auto" w:fill="FFFFFF"/>
        <w:tabs>
          <w:tab w:val="left" w:pos="595"/>
        </w:tabs>
        <w:autoSpaceDE w:val="0"/>
        <w:autoSpaceDN w:val="0"/>
        <w:adjustRightInd w:val="0"/>
        <w:spacing w:after="0" w:line="240" w:lineRule="auto"/>
        <w:ind w:firstLine="595"/>
        <w:jc w:val="both"/>
        <w:rPr>
          <w:rFonts w:ascii="Times New Roman" w:hAnsi="Times New Roman" w:cs="Times New Roman"/>
          <w:sz w:val="24"/>
          <w:szCs w:val="24"/>
        </w:rPr>
      </w:pPr>
      <w:r w:rsidRPr="00E67B3E">
        <w:rPr>
          <w:rFonts w:ascii="Times New Roman" w:hAnsi="Times New Roman" w:cs="Times New Roman"/>
          <w:sz w:val="24"/>
          <w:szCs w:val="24"/>
        </w:rPr>
        <w:t>Принимая во внимание главную цель развития системы школьного образования и необходимость решения вышеназван</w:t>
      </w:r>
      <w:r w:rsidR="00E67B3E" w:rsidRPr="00E67B3E">
        <w:rPr>
          <w:rFonts w:ascii="Times New Roman" w:hAnsi="Times New Roman" w:cs="Times New Roman"/>
          <w:sz w:val="24"/>
          <w:szCs w:val="24"/>
        </w:rPr>
        <w:t>ных задач образования учащихся 6-</w:t>
      </w:r>
      <w:r w:rsidR="00100863" w:rsidRPr="00E67B3E">
        <w:rPr>
          <w:rFonts w:ascii="Times New Roman" w:hAnsi="Times New Roman" w:cs="Times New Roman"/>
          <w:sz w:val="24"/>
          <w:szCs w:val="24"/>
        </w:rPr>
        <w:t>9</w:t>
      </w:r>
      <w:r w:rsidRPr="00E67B3E">
        <w:rPr>
          <w:rFonts w:ascii="Times New Roman" w:hAnsi="Times New Roman" w:cs="Times New Roman"/>
          <w:sz w:val="24"/>
          <w:szCs w:val="24"/>
        </w:rPr>
        <w:t xml:space="preserve"> классов в области физической культуры, основными принципами, идеями и подходами при формировании данной программы были следующие: демократизация и гуманизация педагогического процесса; педагогика сотрудничества, деятельностный подход; интенсификация и оптимизация; соблюдение дидактических правил; расширение межпредметных связей.</w:t>
      </w:r>
    </w:p>
    <w:p w:rsidR="00173050" w:rsidRPr="00E67B3E" w:rsidRDefault="00173050" w:rsidP="00E67B3E">
      <w:pPr>
        <w:widowControl w:val="0"/>
        <w:shd w:val="clear" w:color="auto" w:fill="FFFFFF"/>
        <w:tabs>
          <w:tab w:val="left" w:pos="595"/>
        </w:tabs>
        <w:autoSpaceDE w:val="0"/>
        <w:autoSpaceDN w:val="0"/>
        <w:adjustRightInd w:val="0"/>
        <w:spacing w:after="0" w:line="240" w:lineRule="auto"/>
        <w:ind w:firstLine="595"/>
        <w:jc w:val="both"/>
        <w:rPr>
          <w:rFonts w:ascii="Times New Roman" w:hAnsi="Times New Roman" w:cs="Times New Roman"/>
          <w:sz w:val="24"/>
          <w:szCs w:val="24"/>
        </w:rPr>
      </w:pPr>
      <w:r w:rsidRPr="00E67B3E">
        <w:rPr>
          <w:rFonts w:ascii="Times New Roman" w:hAnsi="Times New Roman" w:cs="Times New Roman"/>
          <w:i/>
          <w:iCs/>
          <w:sz w:val="24"/>
          <w:szCs w:val="24"/>
        </w:rPr>
        <w:t>Принцип демократизации</w:t>
      </w:r>
      <w:r w:rsidRPr="00E67B3E">
        <w:rPr>
          <w:rFonts w:ascii="Times New Roman" w:hAnsi="Times New Roman" w:cs="Times New Roman"/>
          <w:sz w:val="24"/>
          <w:szCs w:val="24"/>
        </w:rPr>
        <w:t xml:space="preserve"> в педагогическом процессе выражается в обеспечении всем и каждому ученику одинакового доступа к основам физической культуры, максимальном раскрытии способностей детей; построении преподавания на основе использования широких и гибких методов и средств обучения для развития детей с разным уровнем двигательных и психических способностей; изменении сути педагогических отношений, переход от подчинения к сотрудничеству.</w:t>
      </w:r>
    </w:p>
    <w:p w:rsidR="00173050" w:rsidRPr="00E67B3E" w:rsidRDefault="00173050" w:rsidP="00E67B3E">
      <w:pPr>
        <w:widowControl w:val="0"/>
        <w:shd w:val="clear" w:color="auto" w:fill="FFFFFF"/>
        <w:tabs>
          <w:tab w:val="left" w:pos="595"/>
        </w:tabs>
        <w:autoSpaceDE w:val="0"/>
        <w:autoSpaceDN w:val="0"/>
        <w:adjustRightInd w:val="0"/>
        <w:spacing w:after="0" w:line="240" w:lineRule="auto"/>
        <w:ind w:firstLine="595"/>
        <w:jc w:val="both"/>
        <w:rPr>
          <w:rFonts w:ascii="Times New Roman" w:hAnsi="Times New Roman" w:cs="Times New Roman"/>
          <w:sz w:val="24"/>
          <w:szCs w:val="24"/>
        </w:rPr>
      </w:pPr>
      <w:r w:rsidRPr="00E67B3E">
        <w:rPr>
          <w:rFonts w:ascii="Times New Roman" w:hAnsi="Times New Roman" w:cs="Times New Roman"/>
          <w:i/>
          <w:iCs/>
          <w:sz w:val="24"/>
          <w:szCs w:val="24"/>
        </w:rPr>
        <w:t>Гуманизация</w:t>
      </w:r>
      <w:r w:rsidRPr="00E67B3E">
        <w:rPr>
          <w:rFonts w:ascii="Times New Roman" w:hAnsi="Times New Roman" w:cs="Times New Roman"/>
          <w:sz w:val="24"/>
          <w:szCs w:val="24"/>
        </w:rPr>
        <w:t xml:space="preserve"> педагогического процесса заключается в учёте индивидуальных способностей личности каждого ребёнка и педагога. Она строится в соответствии с наличным опытом и уровнем достижений школьников, их интересов и склон</w:t>
      </w:r>
      <w:r w:rsidRPr="00E67B3E">
        <w:rPr>
          <w:rFonts w:ascii="Times New Roman" w:hAnsi="Times New Roman" w:cs="Times New Roman"/>
          <w:sz w:val="24"/>
          <w:szCs w:val="24"/>
        </w:rPr>
        <w:softHyphen/>
        <w:t>ностей. Учителя обязаны предоставлять детям разноуровневый по сложности и субъективной трудности усвоения материал программы.</w:t>
      </w:r>
    </w:p>
    <w:p w:rsidR="00173050" w:rsidRPr="00E67B3E" w:rsidRDefault="00173050" w:rsidP="00E67B3E">
      <w:pPr>
        <w:widowControl w:val="0"/>
        <w:shd w:val="clear" w:color="auto" w:fill="FFFFFF"/>
        <w:tabs>
          <w:tab w:val="left" w:pos="595"/>
        </w:tabs>
        <w:autoSpaceDE w:val="0"/>
        <w:autoSpaceDN w:val="0"/>
        <w:adjustRightInd w:val="0"/>
        <w:spacing w:after="0" w:line="240" w:lineRule="auto"/>
        <w:ind w:firstLine="595"/>
        <w:jc w:val="both"/>
        <w:rPr>
          <w:rFonts w:ascii="Times New Roman" w:hAnsi="Times New Roman" w:cs="Times New Roman"/>
          <w:sz w:val="24"/>
          <w:szCs w:val="24"/>
        </w:rPr>
      </w:pPr>
      <w:r w:rsidRPr="00E67B3E">
        <w:rPr>
          <w:rFonts w:ascii="Times New Roman" w:hAnsi="Times New Roman" w:cs="Times New Roman"/>
          <w:sz w:val="24"/>
          <w:szCs w:val="24"/>
        </w:rPr>
        <w:t xml:space="preserve">Осуществление принципов демократизации и гуманизации в педагогическом процессе возможно на основе </w:t>
      </w:r>
      <w:r w:rsidRPr="00E67B3E">
        <w:rPr>
          <w:rFonts w:ascii="Times New Roman" w:hAnsi="Times New Roman" w:cs="Times New Roman"/>
          <w:i/>
          <w:iCs/>
          <w:sz w:val="24"/>
          <w:szCs w:val="24"/>
        </w:rPr>
        <w:t>педагогики сотрудничества</w:t>
      </w:r>
      <w:r w:rsidRPr="00E67B3E">
        <w:rPr>
          <w:rFonts w:ascii="Times New Roman" w:hAnsi="Times New Roman" w:cs="Times New Roman"/>
          <w:sz w:val="24"/>
          <w:szCs w:val="24"/>
        </w:rPr>
        <w:t xml:space="preserve"> — идеи совместной развивающей деятельности детей и взрослых, в процессе которой они связаны взаимопониманием и проникновением в духовный мир друг друга, совместным желанием анализа хода и результатов этой деятельности.</w:t>
      </w:r>
    </w:p>
    <w:p w:rsidR="00173050" w:rsidRPr="00E67B3E" w:rsidRDefault="00173050" w:rsidP="00E67B3E">
      <w:pPr>
        <w:widowControl w:val="0"/>
        <w:shd w:val="clear" w:color="auto" w:fill="FFFFFF"/>
        <w:tabs>
          <w:tab w:val="left" w:pos="595"/>
        </w:tabs>
        <w:autoSpaceDE w:val="0"/>
        <w:autoSpaceDN w:val="0"/>
        <w:adjustRightInd w:val="0"/>
        <w:spacing w:after="0" w:line="240" w:lineRule="auto"/>
        <w:ind w:firstLine="595"/>
        <w:jc w:val="both"/>
        <w:rPr>
          <w:rFonts w:ascii="Times New Roman" w:hAnsi="Times New Roman" w:cs="Times New Roman"/>
          <w:sz w:val="24"/>
          <w:szCs w:val="24"/>
        </w:rPr>
      </w:pPr>
      <w:r w:rsidRPr="00E67B3E">
        <w:rPr>
          <w:rFonts w:ascii="Times New Roman" w:hAnsi="Times New Roman" w:cs="Times New Roman"/>
          <w:i/>
          <w:iCs/>
          <w:sz w:val="24"/>
          <w:szCs w:val="24"/>
        </w:rPr>
        <w:t>Деятельностный подход</w:t>
      </w:r>
      <w:r w:rsidRPr="00E67B3E">
        <w:rPr>
          <w:rFonts w:ascii="Times New Roman" w:hAnsi="Times New Roman" w:cs="Times New Roman"/>
          <w:sz w:val="24"/>
          <w:szCs w:val="24"/>
        </w:rPr>
        <w:t xml:space="preserve"> заключается в ориентировании ученика не только на усвоение готовых знаний и умений, но и на овладение способами физкультурно-оздоровительной и спортивной деятельности, на развитие познавательных сил и творческого потенциала ребёнка. Это переход от вербальных методов и форм передачи готовой информации, пассивности учащихся на занятиях к активному усвоению знаний, умений и навыков, реализуемых в разнообразных видах физкультурно-оздоровительной и спортивной деятельности.</w:t>
      </w:r>
    </w:p>
    <w:p w:rsidR="00173050" w:rsidRPr="00E67B3E" w:rsidRDefault="00173050" w:rsidP="00E67B3E">
      <w:pPr>
        <w:widowControl w:val="0"/>
        <w:shd w:val="clear" w:color="auto" w:fill="FFFFFF"/>
        <w:tabs>
          <w:tab w:val="left" w:pos="595"/>
        </w:tabs>
        <w:autoSpaceDE w:val="0"/>
        <w:autoSpaceDN w:val="0"/>
        <w:adjustRightInd w:val="0"/>
        <w:spacing w:after="0" w:line="240" w:lineRule="auto"/>
        <w:ind w:firstLine="595"/>
        <w:jc w:val="both"/>
        <w:rPr>
          <w:rFonts w:ascii="Times New Roman" w:hAnsi="Times New Roman" w:cs="Times New Roman"/>
          <w:sz w:val="24"/>
          <w:szCs w:val="24"/>
        </w:rPr>
      </w:pPr>
      <w:r w:rsidRPr="00E67B3E">
        <w:rPr>
          <w:rFonts w:ascii="Times New Roman" w:hAnsi="Times New Roman" w:cs="Times New Roman"/>
          <w:i/>
          <w:iCs/>
          <w:sz w:val="24"/>
          <w:szCs w:val="24"/>
        </w:rPr>
        <w:t>Интенсификация и оптимизация</w:t>
      </w:r>
      <w:r w:rsidRPr="00E67B3E">
        <w:rPr>
          <w:rFonts w:ascii="Times New Roman" w:hAnsi="Times New Roman" w:cs="Times New Roman"/>
          <w:sz w:val="24"/>
          <w:szCs w:val="24"/>
        </w:rPr>
        <w:t xml:space="preserve"> состоит в повышении целенаправленности обучения и усилении мотивации занятий физической культурой и спортом; применении активных и творческих методов и форм обучения (проблемные, исследовательские, сопряжённого развития кондиционных и координационных способностей, акцентированного и всестороннего развития координационных способностей, методики программно-алгоритмического типа, групповые и индивидуальные формы обучения, круговая тренировка и др.); развитии навыков учебного труда; широком использовании компьютеров и других новых технических средств.</w:t>
      </w:r>
    </w:p>
    <w:p w:rsidR="00173050" w:rsidRPr="00E67B3E" w:rsidRDefault="00173050" w:rsidP="00E67B3E">
      <w:pPr>
        <w:widowControl w:val="0"/>
        <w:shd w:val="clear" w:color="auto" w:fill="FFFFFF"/>
        <w:tabs>
          <w:tab w:val="left" w:pos="595"/>
        </w:tabs>
        <w:autoSpaceDE w:val="0"/>
        <w:autoSpaceDN w:val="0"/>
        <w:adjustRightInd w:val="0"/>
        <w:spacing w:after="0" w:line="240" w:lineRule="auto"/>
        <w:ind w:firstLine="595"/>
        <w:jc w:val="both"/>
        <w:rPr>
          <w:rFonts w:ascii="Times New Roman" w:hAnsi="Times New Roman" w:cs="Times New Roman"/>
          <w:sz w:val="24"/>
          <w:szCs w:val="24"/>
        </w:rPr>
      </w:pPr>
      <w:r w:rsidRPr="00E67B3E">
        <w:rPr>
          <w:rFonts w:ascii="Times New Roman" w:hAnsi="Times New Roman" w:cs="Times New Roman"/>
          <w:sz w:val="24"/>
          <w:szCs w:val="24"/>
        </w:rPr>
        <w:t>В основу планирования учебного материала в логике поэтапного его освоения было положено соблюдение дидактических правил от известного к неизвестному и от простого к сложному.</w:t>
      </w:r>
    </w:p>
    <w:p w:rsidR="00173050" w:rsidRPr="00E67B3E" w:rsidRDefault="00173050" w:rsidP="00E67B3E">
      <w:pPr>
        <w:widowControl w:val="0"/>
        <w:shd w:val="clear" w:color="auto" w:fill="FFFFFF"/>
        <w:tabs>
          <w:tab w:val="left" w:pos="595"/>
        </w:tabs>
        <w:autoSpaceDE w:val="0"/>
        <w:autoSpaceDN w:val="0"/>
        <w:adjustRightInd w:val="0"/>
        <w:spacing w:after="0" w:line="240" w:lineRule="auto"/>
        <w:ind w:firstLine="595"/>
        <w:jc w:val="both"/>
        <w:rPr>
          <w:rFonts w:ascii="Times New Roman" w:hAnsi="Times New Roman" w:cs="Times New Roman"/>
          <w:sz w:val="24"/>
          <w:szCs w:val="24"/>
        </w:rPr>
      </w:pPr>
      <w:r w:rsidRPr="00E67B3E">
        <w:rPr>
          <w:rFonts w:ascii="Times New Roman" w:hAnsi="Times New Roman" w:cs="Times New Roman"/>
          <w:sz w:val="24"/>
          <w:szCs w:val="24"/>
        </w:rPr>
        <w:t>Задачу формирования целостного мировоззрения учащихся, всестороннего раскрытия взаимосвязи и взаимообусловленности изучаемых явлений и процессов в сфере физической культуры учитель реализует на основе расширения межпредметных связей из области разных предметов: литературы, истории, математики, анатомии, гигие</w:t>
      </w:r>
      <w:r w:rsidR="002C746C" w:rsidRPr="00E67B3E">
        <w:rPr>
          <w:rFonts w:ascii="Times New Roman" w:hAnsi="Times New Roman" w:cs="Times New Roman"/>
          <w:sz w:val="24"/>
          <w:szCs w:val="24"/>
        </w:rPr>
        <w:t>ны, физиологии, психологии и др</w:t>
      </w:r>
      <w:r w:rsidR="003B53FF" w:rsidRPr="00E67B3E">
        <w:rPr>
          <w:rFonts w:ascii="Times New Roman" w:hAnsi="Times New Roman" w:cs="Times New Roman"/>
          <w:sz w:val="24"/>
          <w:szCs w:val="24"/>
        </w:rPr>
        <w:t>.</w:t>
      </w:r>
    </w:p>
    <w:p w:rsidR="00173050" w:rsidRPr="00E67B3E" w:rsidRDefault="00173050" w:rsidP="00E67B3E">
      <w:pPr>
        <w:autoSpaceDE w:val="0"/>
        <w:autoSpaceDN w:val="0"/>
        <w:adjustRightInd w:val="0"/>
        <w:spacing w:after="0" w:line="240" w:lineRule="auto"/>
        <w:jc w:val="both"/>
        <w:rPr>
          <w:rFonts w:ascii="Times New Roman" w:hAnsi="Times New Roman" w:cs="Times New Roman"/>
          <w:sz w:val="24"/>
          <w:szCs w:val="24"/>
        </w:rPr>
      </w:pPr>
    </w:p>
    <w:p w:rsidR="00173050" w:rsidRPr="00E67B3E" w:rsidRDefault="00173050" w:rsidP="00E67B3E">
      <w:pPr>
        <w:spacing w:after="0" w:line="240" w:lineRule="auto"/>
        <w:jc w:val="both"/>
        <w:rPr>
          <w:rFonts w:ascii="Times New Roman" w:hAnsi="Times New Roman" w:cs="Times New Roman"/>
          <w:b/>
          <w:sz w:val="24"/>
          <w:szCs w:val="24"/>
        </w:rPr>
      </w:pPr>
      <w:r w:rsidRPr="00E67B3E">
        <w:rPr>
          <w:rFonts w:ascii="Times New Roman" w:hAnsi="Times New Roman" w:cs="Times New Roman"/>
          <w:b/>
          <w:sz w:val="24"/>
          <w:szCs w:val="24"/>
        </w:rPr>
        <w:lastRenderedPageBreak/>
        <w:t>2.Общая характеристика учебного предмета</w:t>
      </w:r>
    </w:p>
    <w:p w:rsidR="00023EE6" w:rsidRPr="00E67B3E" w:rsidRDefault="00023EE6" w:rsidP="00E67B3E">
      <w:pPr>
        <w:spacing w:after="0" w:line="240" w:lineRule="auto"/>
        <w:jc w:val="both"/>
        <w:rPr>
          <w:rFonts w:ascii="Times New Roman" w:hAnsi="Times New Roman" w:cs="Times New Roman"/>
          <w:b/>
          <w:sz w:val="24"/>
          <w:szCs w:val="24"/>
        </w:rPr>
      </w:pPr>
    </w:p>
    <w:p w:rsidR="00023EE6" w:rsidRPr="00E67B3E" w:rsidRDefault="00023EE6" w:rsidP="00E67B3E">
      <w:pPr>
        <w:shd w:val="clear" w:color="auto" w:fill="FFFFFF"/>
        <w:spacing w:after="0" w:line="240" w:lineRule="auto"/>
        <w:ind w:firstLine="720"/>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Предметом обучения физической культуре в основной школе является двигательная активность человека с общеразвивающей направленностью. В процессе овладения этой деятельностью укрепляется здоровье, совершенствуются физические качества, осваиваются определённые двигательные действия, активно развиваются мышление, творчество и самостоятельность.</w:t>
      </w:r>
    </w:p>
    <w:p w:rsidR="00023EE6" w:rsidRPr="00E67B3E" w:rsidRDefault="00023EE6" w:rsidP="00E67B3E">
      <w:pPr>
        <w:shd w:val="clear" w:color="auto" w:fill="FFFFFF"/>
        <w:spacing w:after="0" w:line="240" w:lineRule="auto"/>
        <w:ind w:firstLine="709"/>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учётом состояния здоровья, пола, физического развития, двигательной подготовленности, особенностей развития психически свойств и качеств, соблюдения гигиенических норм.</w:t>
      </w:r>
    </w:p>
    <w:p w:rsidR="00023EE6" w:rsidRPr="00E67B3E" w:rsidRDefault="00023EE6" w:rsidP="00E67B3E">
      <w:pPr>
        <w:shd w:val="clear" w:color="auto" w:fill="FFFFFF"/>
        <w:spacing w:after="0" w:line="240" w:lineRule="auto"/>
        <w:ind w:firstLine="709"/>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Понятийная база и содержание курса основаны на положениях нормативно-правовых актов Российской Федерации, в том числе:</w:t>
      </w:r>
    </w:p>
    <w:p w:rsidR="00023EE6" w:rsidRPr="00E67B3E" w:rsidRDefault="00023EE6" w:rsidP="00E67B3E">
      <w:pPr>
        <w:widowControl w:val="0"/>
        <w:shd w:val="clear" w:color="auto" w:fill="FFFFFF"/>
        <w:tabs>
          <w:tab w:val="left" w:pos="595"/>
        </w:tabs>
        <w:autoSpaceDE w:val="0"/>
        <w:autoSpaceDN w:val="0"/>
        <w:adjustRightInd w:val="0"/>
        <w:spacing w:after="0" w:line="240" w:lineRule="auto"/>
        <w:ind w:left="360"/>
        <w:jc w:val="both"/>
        <w:rPr>
          <w:rFonts w:ascii="Times New Roman" w:hAnsi="Times New Roman" w:cs="Times New Roman"/>
          <w:sz w:val="24"/>
          <w:szCs w:val="24"/>
        </w:rPr>
      </w:pPr>
      <w:r w:rsidRPr="00E67B3E">
        <w:rPr>
          <w:rFonts w:ascii="Times New Roman" w:hAnsi="Times New Roman" w:cs="Times New Roman"/>
          <w:sz w:val="24"/>
          <w:szCs w:val="24"/>
        </w:rPr>
        <w:t>требований к результатам освоения образовательной, программы основного общего образования, представленной в Федеральном государственном стандарте основного общего образования;</w:t>
      </w:r>
    </w:p>
    <w:p w:rsidR="00023EE6" w:rsidRPr="00E67B3E" w:rsidRDefault="00023EE6" w:rsidP="00E67B3E">
      <w:pPr>
        <w:widowControl w:val="0"/>
        <w:numPr>
          <w:ilvl w:val="0"/>
          <w:numId w:val="25"/>
        </w:numPr>
        <w:shd w:val="clear" w:color="auto" w:fill="FFFFFF"/>
        <w:tabs>
          <w:tab w:val="left" w:pos="595"/>
        </w:tabs>
        <w:autoSpaceDE w:val="0"/>
        <w:autoSpaceDN w:val="0"/>
        <w:adjustRightInd w:val="0"/>
        <w:spacing w:after="0" w:line="240" w:lineRule="auto"/>
        <w:ind w:firstLine="720"/>
        <w:jc w:val="both"/>
        <w:rPr>
          <w:rFonts w:ascii="Times New Roman" w:hAnsi="Times New Roman" w:cs="Times New Roman"/>
          <w:sz w:val="24"/>
          <w:szCs w:val="24"/>
        </w:rPr>
      </w:pPr>
      <w:r w:rsidRPr="00E67B3E">
        <w:rPr>
          <w:rFonts w:ascii="Times New Roman" w:hAnsi="Times New Roman" w:cs="Times New Roman"/>
          <w:sz w:val="24"/>
          <w:szCs w:val="24"/>
        </w:rPr>
        <w:t>Концепции духовно-нравственного развития и воспитания личности гражданина;</w:t>
      </w:r>
    </w:p>
    <w:p w:rsidR="00023EE6" w:rsidRPr="00E67B3E" w:rsidRDefault="00023EE6" w:rsidP="00E67B3E">
      <w:pPr>
        <w:widowControl w:val="0"/>
        <w:numPr>
          <w:ilvl w:val="0"/>
          <w:numId w:val="25"/>
        </w:numPr>
        <w:shd w:val="clear" w:color="auto" w:fill="FFFFFF"/>
        <w:tabs>
          <w:tab w:val="left" w:pos="595"/>
        </w:tabs>
        <w:autoSpaceDE w:val="0"/>
        <w:autoSpaceDN w:val="0"/>
        <w:adjustRightInd w:val="0"/>
        <w:spacing w:after="0" w:line="240" w:lineRule="auto"/>
        <w:ind w:firstLine="720"/>
        <w:jc w:val="both"/>
        <w:rPr>
          <w:rFonts w:ascii="Times New Roman" w:hAnsi="Times New Roman" w:cs="Times New Roman"/>
          <w:sz w:val="24"/>
          <w:szCs w:val="24"/>
        </w:rPr>
      </w:pPr>
      <w:r w:rsidRPr="00E67B3E">
        <w:rPr>
          <w:rFonts w:ascii="Times New Roman" w:hAnsi="Times New Roman" w:cs="Times New Roman"/>
          <w:sz w:val="24"/>
          <w:szCs w:val="24"/>
        </w:rPr>
        <w:t>Закона «Об образовании»;</w:t>
      </w:r>
    </w:p>
    <w:p w:rsidR="00023EE6" w:rsidRPr="00E67B3E" w:rsidRDefault="00023EE6" w:rsidP="00E67B3E">
      <w:pPr>
        <w:widowControl w:val="0"/>
        <w:numPr>
          <w:ilvl w:val="0"/>
          <w:numId w:val="25"/>
        </w:numPr>
        <w:shd w:val="clear" w:color="auto" w:fill="FFFFFF"/>
        <w:tabs>
          <w:tab w:val="left" w:pos="595"/>
        </w:tabs>
        <w:autoSpaceDE w:val="0"/>
        <w:autoSpaceDN w:val="0"/>
        <w:adjustRightInd w:val="0"/>
        <w:spacing w:after="0" w:line="240" w:lineRule="auto"/>
        <w:ind w:firstLine="720"/>
        <w:jc w:val="both"/>
        <w:rPr>
          <w:rFonts w:ascii="Times New Roman" w:hAnsi="Times New Roman" w:cs="Times New Roman"/>
          <w:sz w:val="24"/>
          <w:szCs w:val="24"/>
        </w:rPr>
      </w:pPr>
      <w:r w:rsidRPr="00E67B3E">
        <w:rPr>
          <w:rFonts w:ascii="Times New Roman" w:hAnsi="Times New Roman" w:cs="Times New Roman"/>
          <w:sz w:val="24"/>
          <w:szCs w:val="24"/>
        </w:rPr>
        <w:t>Федерального закона «О физической культуре и спорте»</w:t>
      </w:r>
    </w:p>
    <w:p w:rsidR="00023EE6" w:rsidRPr="00E67B3E" w:rsidRDefault="00023EE6" w:rsidP="00E67B3E">
      <w:pPr>
        <w:widowControl w:val="0"/>
        <w:numPr>
          <w:ilvl w:val="0"/>
          <w:numId w:val="25"/>
        </w:numPr>
        <w:shd w:val="clear" w:color="auto" w:fill="FFFFFF"/>
        <w:tabs>
          <w:tab w:val="left" w:pos="595"/>
        </w:tabs>
        <w:autoSpaceDE w:val="0"/>
        <w:autoSpaceDN w:val="0"/>
        <w:adjustRightInd w:val="0"/>
        <w:spacing w:after="0" w:line="240" w:lineRule="auto"/>
        <w:ind w:firstLine="720"/>
        <w:jc w:val="both"/>
        <w:rPr>
          <w:rFonts w:ascii="Times New Roman" w:hAnsi="Times New Roman" w:cs="Times New Roman"/>
          <w:sz w:val="24"/>
          <w:szCs w:val="24"/>
        </w:rPr>
      </w:pPr>
      <w:r w:rsidRPr="00E67B3E">
        <w:rPr>
          <w:rFonts w:ascii="Times New Roman" w:hAnsi="Times New Roman" w:cs="Times New Roman"/>
          <w:sz w:val="24"/>
          <w:szCs w:val="24"/>
        </w:rPr>
        <w:t>Стратегии национальной безопасности Российской Федерации до 2020 г.;</w:t>
      </w:r>
    </w:p>
    <w:p w:rsidR="00023EE6" w:rsidRPr="00E67B3E" w:rsidRDefault="00023EE6" w:rsidP="00E67B3E">
      <w:pPr>
        <w:widowControl w:val="0"/>
        <w:numPr>
          <w:ilvl w:val="0"/>
          <w:numId w:val="25"/>
        </w:numPr>
        <w:shd w:val="clear" w:color="auto" w:fill="FFFFFF"/>
        <w:tabs>
          <w:tab w:val="left" w:pos="595"/>
        </w:tabs>
        <w:autoSpaceDE w:val="0"/>
        <w:autoSpaceDN w:val="0"/>
        <w:adjustRightInd w:val="0"/>
        <w:spacing w:after="0" w:line="240" w:lineRule="auto"/>
        <w:ind w:firstLine="720"/>
        <w:jc w:val="both"/>
        <w:rPr>
          <w:rFonts w:ascii="Times New Roman" w:hAnsi="Times New Roman" w:cs="Times New Roman"/>
          <w:sz w:val="24"/>
          <w:szCs w:val="24"/>
        </w:rPr>
      </w:pPr>
      <w:r w:rsidRPr="00E67B3E">
        <w:rPr>
          <w:rFonts w:ascii="Times New Roman" w:hAnsi="Times New Roman" w:cs="Times New Roman"/>
          <w:sz w:val="24"/>
          <w:szCs w:val="24"/>
        </w:rPr>
        <w:t>примерной программы основного общего образования;</w:t>
      </w:r>
    </w:p>
    <w:p w:rsidR="00E21BCD" w:rsidRPr="00E67B3E" w:rsidRDefault="00023EE6" w:rsidP="00E67B3E">
      <w:pPr>
        <w:widowControl w:val="0"/>
        <w:numPr>
          <w:ilvl w:val="0"/>
          <w:numId w:val="25"/>
        </w:numPr>
        <w:shd w:val="clear" w:color="auto" w:fill="FFFFFF"/>
        <w:tabs>
          <w:tab w:val="left" w:pos="595"/>
        </w:tabs>
        <w:autoSpaceDE w:val="0"/>
        <w:autoSpaceDN w:val="0"/>
        <w:adjustRightInd w:val="0"/>
        <w:spacing w:after="0" w:line="240" w:lineRule="auto"/>
        <w:ind w:firstLine="720"/>
        <w:jc w:val="both"/>
        <w:rPr>
          <w:rFonts w:ascii="Times New Roman" w:hAnsi="Times New Roman" w:cs="Times New Roman"/>
          <w:sz w:val="24"/>
          <w:szCs w:val="24"/>
        </w:rPr>
      </w:pPr>
      <w:r w:rsidRPr="00E67B3E">
        <w:rPr>
          <w:rFonts w:ascii="Times New Roman" w:hAnsi="Times New Roman" w:cs="Times New Roman"/>
          <w:sz w:val="24"/>
          <w:szCs w:val="24"/>
        </w:rPr>
        <w:t>приказа Минобрнауки от 30 августа 2010 г. № 889.</w:t>
      </w:r>
    </w:p>
    <w:p w:rsidR="004A7DEC" w:rsidRPr="00E67B3E" w:rsidRDefault="004A7DEC" w:rsidP="00E67B3E">
      <w:pPr>
        <w:shd w:val="clear" w:color="auto" w:fill="FFFFFF"/>
        <w:spacing w:after="0" w:line="240" w:lineRule="auto"/>
        <w:jc w:val="both"/>
        <w:rPr>
          <w:rFonts w:ascii="Times New Roman" w:hAnsi="Times New Roman" w:cs="Times New Roman"/>
          <w:b/>
          <w:bCs/>
          <w:sz w:val="24"/>
          <w:szCs w:val="24"/>
        </w:rPr>
      </w:pPr>
    </w:p>
    <w:p w:rsidR="004A7DEC" w:rsidRPr="00E67B3E" w:rsidRDefault="004A7DEC" w:rsidP="00E67B3E">
      <w:pPr>
        <w:pStyle w:val="a5"/>
        <w:shd w:val="clear" w:color="auto" w:fill="FFFFFF"/>
        <w:spacing w:after="0" w:line="240" w:lineRule="auto"/>
        <w:jc w:val="both"/>
        <w:rPr>
          <w:rFonts w:ascii="Times New Roman" w:hAnsi="Times New Roman" w:cs="Times New Roman"/>
          <w:b/>
          <w:bCs/>
          <w:sz w:val="24"/>
          <w:szCs w:val="24"/>
        </w:rPr>
      </w:pPr>
    </w:p>
    <w:p w:rsidR="00E21BCD" w:rsidRPr="00E67B3E" w:rsidRDefault="00E21BCD" w:rsidP="00E67B3E">
      <w:pPr>
        <w:pStyle w:val="a5"/>
        <w:shd w:val="clear" w:color="auto" w:fill="FFFFFF"/>
        <w:spacing w:after="0" w:line="240" w:lineRule="auto"/>
        <w:jc w:val="both"/>
        <w:rPr>
          <w:rFonts w:ascii="Times New Roman" w:hAnsi="Times New Roman" w:cs="Times New Roman"/>
          <w:b/>
          <w:bCs/>
          <w:sz w:val="24"/>
          <w:szCs w:val="24"/>
        </w:rPr>
      </w:pPr>
      <w:r w:rsidRPr="00E67B3E">
        <w:rPr>
          <w:rFonts w:ascii="Times New Roman" w:hAnsi="Times New Roman" w:cs="Times New Roman"/>
          <w:b/>
          <w:bCs/>
          <w:sz w:val="24"/>
          <w:szCs w:val="24"/>
        </w:rPr>
        <w:t>2.1 Формы организации учебного процесса</w:t>
      </w:r>
    </w:p>
    <w:p w:rsidR="00E21BCD" w:rsidRPr="00E67B3E" w:rsidRDefault="00E21BCD" w:rsidP="00E67B3E">
      <w:pPr>
        <w:pStyle w:val="a5"/>
        <w:shd w:val="clear" w:color="auto" w:fill="FFFFFF"/>
        <w:spacing w:after="0" w:line="240" w:lineRule="auto"/>
        <w:jc w:val="both"/>
        <w:rPr>
          <w:rFonts w:ascii="Times New Roman" w:hAnsi="Times New Roman" w:cs="Times New Roman"/>
          <w:b/>
          <w:bCs/>
          <w:sz w:val="24"/>
          <w:szCs w:val="24"/>
        </w:rPr>
      </w:pPr>
    </w:p>
    <w:p w:rsidR="00E21BCD" w:rsidRPr="00E67B3E" w:rsidRDefault="00E21BCD" w:rsidP="00E67B3E">
      <w:pPr>
        <w:pStyle w:val="a5"/>
        <w:shd w:val="clear" w:color="auto" w:fill="FFFFFF"/>
        <w:spacing w:after="0" w:line="240" w:lineRule="auto"/>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 xml:space="preserve">          Основные формы организации образовательного процесса по предмету — уроки физической культуры, физкультурно-оздоровительные мероприятия в режиме учебного дня, спортивные соревнования и праздники, занятия в спортивных секциях и кружках, самостоятельные занятия физическими упражнениями (домашние занятия). Уроки физической культуры — это основная форма организации учебной деятельности учащихся в процессе освоения ими содержания предмета. В основной школе уроки физической культуры подразделяются на три типа: уроки с образовательно-познавательной направленностью, уроки с образовательно-обучаю</w:t>
      </w:r>
      <w:r w:rsidRPr="00E67B3E">
        <w:rPr>
          <w:rFonts w:ascii="Times New Roman" w:hAnsi="Times New Roman" w:cs="Times New Roman"/>
          <w:spacing w:val="-4"/>
          <w:sz w:val="24"/>
          <w:szCs w:val="24"/>
        </w:rPr>
        <w:softHyphen/>
        <w:t>щей направленностью и уроки с образовательно-тренировочной направленностью. При этом уроки по своим задачам и направленности учебного материала могут планироваться как комплексные (с решением нескольких педагогических задач) и как целевые (с преимущественным решением одной педагогической задачи).</w:t>
      </w:r>
    </w:p>
    <w:p w:rsidR="00E21BCD" w:rsidRPr="00E67B3E" w:rsidRDefault="00E21BCD" w:rsidP="00E67B3E">
      <w:pPr>
        <w:pStyle w:val="a5"/>
        <w:shd w:val="clear" w:color="auto" w:fill="FFFFFF"/>
        <w:spacing w:after="0" w:line="240" w:lineRule="auto"/>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 xml:space="preserve">          Уроки с образовательно-познавательной направленностью дают учащимся необходимые знания, знакомят со способами и правилами организации самостоятельных занятий, обучают навыкам и умениям по их планированию, про</w:t>
      </w:r>
      <w:r w:rsidRPr="00E67B3E">
        <w:rPr>
          <w:rFonts w:ascii="Times New Roman" w:hAnsi="Times New Roman" w:cs="Times New Roman"/>
          <w:spacing w:val="-4"/>
          <w:sz w:val="24"/>
          <w:szCs w:val="24"/>
        </w:rPr>
        <w:softHyphen/>
        <w:t>ведению и контролю. Важной особенностью этих уроков является то, что учащиеся активно используют учебники по физической культуре, различные дидактические материалы (например, карточки) и методические разработки учителя.</w:t>
      </w:r>
    </w:p>
    <w:p w:rsidR="00E21BCD" w:rsidRPr="00E67B3E" w:rsidRDefault="00E21BCD" w:rsidP="00E67B3E">
      <w:pPr>
        <w:pStyle w:val="a5"/>
        <w:shd w:val="clear" w:color="auto" w:fill="FFFFFF"/>
        <w:spacing w:after="0" w:line="240" w:lineRule="auto"/>
        <w:jc w:val="both"/>
        <w:rPr>
          <w:rFonts w:ascii="Times New Roman" w:hAnsi="Times New Roman" w:cs="Times New Roman"/>
          <w:spacing w:val="-4"/>
          <w:sz w:val="24"/>
          <w:szCs w:val="24"/>
        </w:rPr>
      </w:pPr>
      <w:r w:rsidRPr="00E67B3E">
        <w:rPr>
          <w:rFonts w:ascii="Times New Roman" w:hAnsi="Times New Roman" w:cs="Times New Roman"/>
          <w:b/>
          <w:bCs/>
          <w:spacing w:val="-4"/>
          <w:sz w:val="24"/>
          <w:szCs w:val="24"/>
        </w:rPr>
        <w:t xml:space="preserve">           Уроки с образовательно-познавательной</w:t>
      </w:r>
      <w:r w:rsidRPr="00E67B3E">
        <w:rPr>
          <w:rFonts w:ascii="Times New Roman" w:hAnsi="Times New Roman" w:cs="Times New Roman"/>
          <w:spacing w:val="-4"/>
          <w:sz w:val="24"/>
          <w:szCs w:val="24"/>
        </w:rPr>
        <w:t xml:space="preserve"> направленностью имеют и другие особенности. Во-первых, продолжительность подготовительной части уроков небольшая (до 5—6 мин), в нее включаются как ранее разученные тематические комплексы упражнений (например, для развития гибкости, координации движений, формирова</w:t>
      </w:r>
      <w:r w:rsidRPr="00E67B3E">
        <w:rPr>
          <w:rFonts w:ascii="Times New Roman" w:hAnsi="Times New Roman" w:cs="Times New Roman"/>
          <w:spacing w:val="-4"/>
          <w:sz w:val="24"/>
          <w:szCs w:val="24"/>
        </w:rPr>
        <w:softHyphen/>
        <w:t xml:space="preserve">ния правильной осанки), так и упражнения общеразвивающего характера, содействующие повышению работоспособности, активности процессов внимания, памяти и мышления. </w:t>
      </w:r>
      <w:r w:rsidRPr="00E67B3E">
        <w:rPr>
          <w:rFonts w:ascii="Times New Roman" w:hAnsi="Times New Roman" w:cs="Times New Roman"/>
          <w:spacing w:val="-4"/>
          <w:sz w:val="24"/>
          <w:szCs w:val="24"/>
        </w:rPr>
        <w:lastRenderedPageBreak/>
        <w:t>Учебная деятельность в этой части урока может быть органи</w:t>
      </w:r>
      <w:r w:rsidRPr="00E67B3E">
        <w:rPr>
          <w:rFonts w:ascii="Times New Roman" w:hAnsi="Times New Roman" w:cs="Times New Roman"/>
          <w:spacing w:val="-4"/>
          <w:sz w:val="24"/>
          <w:szCs w:val="24"/>
        </w:rPr>
        <w:softHyphen/>
        <w:t>зована фронтально, по учебным группам, а также индивидуально (или с небольшой группой школьников).</w:t>
      </w:r>
    </w:p>
    <w:p w:rsidR="00E21BCD" w:rsidRPr="00E67B3E" w:rsidRDefault="00E21BCD" w:rsidP="00E67B3E">
      <w:pPr>
        <w:pStyle w:val="a5"/>
        <w:shd w:val="clear" w:color="auto" w:fill="FFFFFF"/>
        <w:spacing w:after="0" w:line="240" w:lineRule="auto"/>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 xml:space="preserve">           Во-вторых, в основной части урока выделяют соответственно образовательный и двигательный компоненты. Образовательный компонент включает в себя постижение детьми учебных знаний и знакомство со способами физкультурной деятельности. В зависимости от объема учебного материала продолжительность этой части урока может быть от 3 до 15 мин. Двигательный компонент включает в себя обучение двигательным действиям и развитие физических качеств учащихся. Продолжительность этой части урока будет зависеть от времени, требующегося на решение задач, запланированных в образовательном компоненте. Между образовательным и двигательным компонентами основной части урока необходимо включать обязательную разминку (до 5—7 мин), которая по своему характеру должна соотноситься с задачами двигательного компонента. Вместе с тем если урок проводится по типу целевого урока, то все учебное время основной части отводится на решение соответствующей педагогической задачи.</w:t>
      </w:r>
    </w:p>
    <w:p w:rsidR="00E21BCD" w:rsidRPr="00E67B3E" w:rsidRDefault="00E21BCD" w:rsidP="00E67B3E">
      <w:pPr>
        <w:pStyle w:val="a5"/>
        <w:shd w:val="clear" w:color="auto" w:fill="FFFFFF"/>
        <w:spacing w:after="0" w:line="240" w:lineRule="auto"/>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 xml:space="preserve">           В-третьих, продолжительность заключительной части урока зависит от продолжительности основной части, но не превышает 5—7 мин.</w:t>
      </w:r>
    </w:p>
    <w:p w:rsidR="00E21BCD" w:rsidRPr="00E67B3E" w:rsidRDefault="00E21BCD" w:rsidP="00E67B3E">
      <w:pPr>
        <w:pStyle w:val="a5"/>
        <w:shd w:val="clear" w:color="auto" w:fill="FFFFFF"/>
        <w:spacing w:after="0" w:line="240" w:lineRule="auto"/>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 xml:space="preserve">          Уроки с образовательно-обучающей направленностью используются по преимуществу для обучения практическому материалу, который содержится в разделе «Физическое совершенствование» (гимнастика с основами акробатики, легкая атлетика и др.). На этих же уроках учащиеся осваивают и учебные знания, но только те, которые касаются предмета обучения (например, названия упражнений, описание техники их выполнения и т. п.).</w:t>
      </w:r>
    </w:p>
    <w:p w:rsidR="00E21BCD" w:rsidRPr="00E67B3E" w:rsidRDefault="00E21BCD" w:rsidP="00E67B3E">
      <w:pPr>
        <w:pStyle w:val="a5"/>
        <w:shd w:val="clear" w:color="auto" w:fill="FFFFFF"/>
        <w:spacing w:after="0" w:line="240" w:lineRule="auto"/>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 xml:space="preserve">           В основной школе данный вид уроков проводится по типу комплексных уроков с решением нескольких педагогических задач.</w:t>
      </w:r>
    </w:p>
    <w:p w:rsidR="00E21BCD" w:rsidRPr="00E67B3E" w:rsidRDefault="00E21BCD" w:rsidP="00E67B3E">
      <w:pPr>
        <w:pStyle w:val="a5"/>
        <w:shd w:val="clear" w:color="auto" w:fill="FFFFFF"/>
        <w:spacing w:after="0" w:line="240" w:lineRule="auto"/>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 xml:space="preserve">           Отличительные особенности планирования этих уроков:</w:t>
      </w:r>
    </w:p>
    <w:p w:rsidR="00E21BCD" w:rsidRPr="00E67B3E" w:rsidRDefault="00E21BCD" w:rsidP="00E67B3E">
      <w:pPr>
        <w:pStyle w:val="a5"/>
        <w:shd w:val="clear" w:color="auto" w:fill="FFFFFF"/>
        <w:spacing w:after="0" w:line="240" w:lineRule="auto"/>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 xml:space="preserve">           - планирование задач обучения осуществляется в логике поэтапного формирования двигательного навыка: начальное обучение, углубленное разучивание и закрепление, совершенствование;</w:t>
      </w:r>
    </w:p>
    <w:p w:rsidR="00E21BCD" w:rsidRPr="00E67B3E" w:rsidRDefault="00E21BCD" w:rsidP="00E67B3E">
      <w:pPr>
        <w:pStyle w:val="a5"/>
        <w:shd w:val="clear" w:color="auto" w:fill="FFFFFF"/>
        <w:spacing w:after="0" w:line="240" w:lineRule="auto"/>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 xml:space="preserve">           - планирование освоения физических упражнений согласовывается с задачами обучения, а динамика нагрузки — с закономерностями постепенного нарастания утомления, возникающего в процессе их выполнения;</w:t>
      </w:r>
    </w:p>
    <w:p w:rsidR="00E21BCD" w:rsidRPr="00E67B3E" w:rsidRDefault="00E21BCD" w:rsidP="00E67B3E">
      <w:pPr>
        <w:pStyle w:val="a5"/>
        <w:shd w:val="clear" w:color="auto" w:fill="FFFFFF"/>
        <w:spacing w:after="0" w:line="240" w:lineRule="auto"/>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 xml:space="preserve">           - планирование развития физических качеств осуществляется после решения задач обучения в определенной последовательности: 1) гибкость, координация движений, быстрота; 2) сила (скоростно-силовые и собственно силовые способ</w:t>
      </w:r>
      <w:r w:rsidRPr="00E67B3E">
        <w:rPr>
          <w:rFonts w:ascii="Times New Roman" w:hAnsi="Times New Roman" w:cs="Times New Roman"/>
          <w:spacing w:val="-4"/>
          <w:sz w:val="24"/>
          <w:szCs w:val="24"/>
        </w:rPr>
        <w:softHyphen/>
        <w:t>ности); 3) выносливость (общая и специальная).</w:t>
      </w:r>
    </w:p>
    <w:p w:rsidR="00E21BCD" w:rsidRPr="00E67B3E" w:rsidRDefault="00E21BCD" w:rsidP="00E67B3E">
      <w:pPr>
        <w:pStyle w:val="a5"/>
        <w:shd w:val="clear" w:color="auto" w:fill="FFFFFF"/>
        <w:spacing w:after="0" w:line="240" w:lineRule="auto"/>
        <w:jc w:val="both"/>
        <w:rPr>
          <w:rFonts w:ascii="Times New Roman" w:hAnsi="Times New Roman" w:cs="Times New Roman"/>
          <w:spacing w:val="-4"/>
          <w:sz w:val="24"/>
          <w:szCs w:val="24"/>
        </w:rPr>
      </w:pPr>
      <w:r w:rsidRPr="00E67B3E">
        <w:rPr>
          <w:rFonts w:ascii="Times New Roman" w:hAnsi="Times New Roman" w:cs="Times New Roman"/>
          <w:b/>
          <w:bCs/>
          <w:spacing w:val="-4"/>
          <w:sz w:val="24"/>
          <w:szCs w:val="24"/>
        </w:rPr>
        <w:t xml:space="preserve">           Уроки с образовательно-тренировочной</w:t>
      </w:r>
      <w:r w:rsidRPr="00E67B3E">
        <w:rPr>
          <w:rFonts w:ascii="Times New Roman" w:hAnsi="Times New Roman" w:cs="Times New Roman"/>
          <w:spacing w:val="-4"/>
          <w:sz w:val="24"/>
          <w:szCs w:val="24"/>
        </w:rPr>
        <w:t xml:space="preserve"> направленностью используются для развития физических качеств и проводятся в рамках целенаправленной физической подготовки.</w:t>
      </w:r>
    </w:p>
    <w:p w:rsidR="00E21BCD" w:rsidRPr="00E67B3E" w:rsidRDefault="00E21BCD" w:rsidP="00E67B3E">
      <w:pPr>
        <w:pStyle w:val="a5"/>
        <w:shd w:val="clear" w:color="auto" w:fill="FFFFFF"/>
        <w:spacing w:after="0" w:line="240" w:lineRule="auto"/>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 xml:space="preserve">           Такие уроки проводятся преимущественно как целевые и планируются на основе принципов спортивной тренировки: во-первых, с соблюдением соотношения объемов тренировочной нагрузки в общей и специальной подготовке; во-вторых, с системной цикловой динамикой повышения объема и интенсивности нагрузки; в-третьих, с ориентацией на достижение конкретного результата в соответствующем цикле тренировочных уроков.</w:t>
      </w:r>
    </w:p>
    <w:p w:rsidR="00E21BCD" w:rsidRPr="00E67B3E" w:rsidRDefault="00E21BCD" w:rsidP="00E67B3E">
      <w:pPr>
        <w:pStyle w:val="a5"/>
        <w:shd w:val="clear" w:color="auto" w:fill="FFFFFF"/>
        <w:spacing w:after="0" w:line="240" w:lineRule="auto"/>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 xml:space="preserve">           Помимо целевого развития физических качеств, на этих уроках сообщаются соответствующие знания, формируются у них представления о физической подготовке и физических качествах, физической нагрузке и ее влиянии на развитие систем организма. Кроме этого, на уроках с образовательно-тренировочной направленностью обучающихся учат способам контроля величины и функциональной направленности физической нагрузки, а также способам ее регулирования в процессе выполнения учебных заданий. Отличительные особенности целевых уроков:</w:t>
      </w:r>
    </w:p>
    <w:p w:rsidR="00E21BCD" w:rsidRPr="00E67B3E" w:rsidRDefault="00E21BCD" w:rsidP="00E67B3E">
      <w:pPr>
        <w:pStyle w:val="a5"/>
        <w:shd w:val="clear" w:color="auto" w:fill="FFFFFF"/>
        <w:spacing w:after="0" w:line="240" w:lineRule="auto"/>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lastRenderedPageBreak/>
        <w:t>- обеспечение постепенного нарастания величины физической нагрузки в течение всей основной части урока;</w:t>
      </w:r>
    </w:p>
    <w:p w:rsidR="00E21BCD" w:rsidRPr="00E67B3E" w:rsidRDefault="00E21BCD" w:rsidP="00E67B3E">
      <w:pPr>
        <w:pStyle w:val="a5"/>
        <w:shd w:val="clear" w:color="auto" w:fill="FFFFFF"/>
        <w:spacing w:after="0" w:line="240" w:lineRule="auto"/>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 использование в качестве основных режимов нагрузки развивающего (пульс до 160 уд./мин) и тренирующего (пульс свыше 160 уд./мин) режимов;</w:t>
      </w:r>
    </w:p>
    <w:p w:rsidR="00E21BCD" w:rsidRPr="00E67B3E" w:rsidRDefault="00E21BCD" w:rsidP="00E67B3E">
      <w:pPr>
        <w:pStyle w:val="a5"/>
        <w:shd w:val="clear" w:color="auto" w:fill="FFFFFF"/>
        <w:spacing w:after="0" w:line="240" w:lineRule="auto"/>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 обеспечение индивидуального (дифференцированного) подбора учебных заданий, которые выполняются учащимися самостоятельно на основе контроля частоты сердечных сокращений и индивидуального самочувствия.</w:t>
      </w:r>
    </w:p>
    <w:p w:rsidR="00E21BCD" w:rsidRPr="00E67B3E" w:rsidRDefault="00E21BCD" w:rsidP="00E67B3E">
      <w:pPr>
        <w:pStyle w:val="a5"/>
        <w:shd w:val="clear" w:color="auto" w:fill="FFFFFF"/>
        <w:spacing w:after="0" w:line="240" w:lineRule="auto"/>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В целом каждый из типов уроков физической культуры носит образовательную направленность и по возможности активно включает школьников в различные формы самостоятельной деятельности (самостоятельные упражнения и учебные задания). При этом приобретаемые обучающимися на уроках знания и умения должны включаться в систему домашних занятий, при выполнении которых они закрепляются.</w:t>
      </w:r>
    </w:p>
    <w:p w:rsidR="00E21BCD" w:rsidRPr="00E67B3E" w:rsidRDefault="00E21BCD" w:rsidP="00E67B3E">
      <w:pPr>
        <w:pStyle w:val="a5"/>
        <w:shd w:val="clear" w:color="auto" w:fill="FFFFFF"/>
        <w:spacing w:after="0" w:line="240" w:lineRule="auto"/>
        <w:jc w:val="both"/>
        <w:rPr>
          <w:rFonts w:ascii="Times New Roman" w:hAnsi="Times New Roman" w:cs="Times New Roman"/>
          <w:spacing w:val="-4"/>
          <w:sz w:val="24"/>
          <w:szCs w:val="24"/>
        </w:rPr>
      </w:pPr>
    </w:p>
    <w:p w:rsidR="00E21BCD" w:rsidRPr="00E67B3E" w:rsidRDefault="00E21BCD" w:rsidP="00E67B3E">
      <w:pPr>
        <w:pStyle w:val="a5"/>
        <w:numPr>
          <w:ilvl w:val="1"/>
          <w:numId w:val="26"/>
        </w:numPr>
        <w:shd w:val="clear" w:color="auto" w:fill="FFFFFF"/>
        <w:spacing w:after="0" w:line="240" w:lineRule="auto"/>
        <w:jc w:val="both"/>
        <w:rPr>
          <w:rFonts w:ascii="Times New Roman" w:hAnsi="Times New Roman" w:cs="Times New Roman"/>
          <w:b/>
          <w:spacing w:val="-4"/>
          <w:sz w:val="24"/>
          <w:szCs w:val="24"/>
        </w:rPr>
      </w:pPr>
      <w:r w:rsidRPr="00E67B3E">
        <w:rPr>
          <w:rFonts w:ascii="Times New Roman" w:hAnsi="Times New Roman" w:cs="Times New Roman"/>
          <w:b/>
          <w:spacing w:val="-4"/>
          <w:sz w:val="24"/>
          <w:szCs w:val="24"/>
        </w:rPr>
        <w:t>Реализация национальных, региональных и этнокультурных особенностей</w:t>
      </w:r>
    </w:p>
    <w:p w:rsidR="00E21BCD" w:rsidRPr="00E67B3E" w:rsidRDefault="00E21BCD" w:rsidP="00E67B3E">
      <w:pPr>
        <w:pStyle w:val="a5"/>
        <w:spacing w:after="0" w:line="240" w:lineRule="auto"/>
        <w:jc w:val="both"/>
        <w:rPr>
          <w:rFonts w:ascii="Times New Roman" w:hAnsi="Times New Roman" w:cs="Times New Roman"/>
          <w:b/>
          <w:sz w:val="24"/>
          <w:szCs w:val="24"/>
        </w:rPr>
      </w:pPr>
    </w:p>
    <w:p w:rsidR="00E21BCD" w:rsidRPr="00E67B3E" w:rsidRDefault="00E21BCD" w:rsidP="00E67B3E">
      <w:pPr>
        <w:pStyle w:val="a5"/>
        <w:shd w:val="clear" w:color="auto" w:fill="FFFFFF"/>
        <w:spacing w:after="0" w:line="240" w:lineRule="auto"/>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При разработке рабочей программы по предмету "Физическая культура" учитывались национальные, региональные и этнокультурные особенности.</w:t>
      </w:r>
    </w:p>
    <w:p w:rsidR="00E21BCD" w:rsidRPr="00E67B3E" w:rsidRDefault="00E21BCD" w:rsidP="00E67B3E">
      <w:pPr>
        <w:pStyle w:val="a5"/>
        <w:shd w:val="clear" w:color="auto" w:fill="FFFFFF"/>
        <w:spacing w:after="0" w:line="240" w:lineRule="auto"/>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Нормативными основаниями учета таких особенностей в содержании основных образовательных программ являются Федеральный закон «Об образовании в РФ» и федеральные государственные образовательные стандарты общего образования.</w:t>
      </w:r>
    </w:p>
    <w:p w:rsidR="00E21BCD" w:rsidRPr="00E67B3E" w:rsidRDefault="00E21BCD" w:rsidP="00E67B3E">
      <w:pPr>
        <w:pStyle w:val="a5"/>
        <w:shd w:val="clear" w:color="auto" w:fill="FFFFFF"/>
        <w:spacing w:after="0" w:line="240" w:lineRule="auto"/>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Федеральный закон «Об образовании в РФ» формулирует в качестве принципов государственной политики и правового регулирования отношений в сфере образования воспитание взаимоуважения, гражданственности, патриотизма, ответственности личности, а также защиту и развитие этнокультурных особенностей и традиций народов Российской Федерации в условиях многонационального государства (ст. 3). В (ст. 12) особо отмечается, что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w:t>
      </w:r>
    </w:p>
    <w:p w:rsidR="00E21BCD" w:rsidRPr="00E67B3E" w:rsidRDefault="00E21BCD" w:rsidP="00E67B3E">
      <w:pPr>
        <w:pStyle w:val="a5"/>
        <w:shd w:val="clear" w:color="auto" w:fill="FFFFFF"/>
        <w:spacing w:after="0" w:line="240" w:lineRule="auto"/>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Сформулированы общие подходы, которые положены в основу включения национальных, региональных и этнокультурных особенностей в содержание рабочей программы. При формировании таких подходов исходили из того, что термин «особенность» означает характерное свойство, отличающее какие-то конкретные объекты от остальных. Об особенности можно говорить и как об отличительном признаке объекта, который придает ему своеобразность. Иногда под особенностями понимают неповторимые свойства объекта. Иными словами, содержание данного понятия наиболее полно определяют такие словосочетания, как «характерное свойство», «отличительный признак» и «неповторимые свойства». Именно эти значения использовались при интерпретации сущности национальных, региональных и этнокультурных особенностей.</w:t>
      </w:r>
    </w:p>
    <w:p w:rsidR="00E21BCD" w:rsidRPr="00E67B3E" w:rsidRDefault="00E21BCD" w:rsidP="00E67B3E">
      <w:pPr>
        <w:pStyle w:val="a5"/>
        <w:widowControl w:val="0"/>
        <w:shd w:val="clear" w:color="auto" w:fill="FFFFFF"/>
        <w:tabs>
          <w:tab w:val="left" w:pos="470"/>
        </w:tabs>
        <w:autoSpaceDE w:val="0"/>
        <w:autoSpaceDN w:val="0"/>
        <w:adjustRightInd w:val="0"/>
        <w:spacing w:after="0" w:line="240" w:lineRule="auto"/>
        <w:jc w:val="both"/>
        <w:rPr>
          <w:rFonts w:ascii="Times New Roman" w:hAnsi="Times New Roman" w:cs="Times New Roman"/>
          <w:spacing w:val="-4"/>
          <w:sz w:val="24"/>
          <w:szCs w:val="24"/>
        </w:rPr>
      </w:pPr>
      <w:r w:rsidRPr="00E67B3E">
        <w:rPr>
          <w:rFonts w:ascii="Times New Roman" w:hAnsi="Times New Roman" w:cs="Times New Roman"/>
          <w:b/>
          <w:bCs/>
          <w:spacing w:val="-4"/>
          <w:sz w:val="24"/>
          <w:szCs w:val="24"/>
        </w:rPr>
        <w:t>Национальные особенности</w:t>
      </w:r>
      <w:r w:rsidRPr="00E67B3E">
        <w:rPr>
          <w:rFonts w:ascii="Times New Roman" w:hAnsi="Times New Roman" w:cs="Times New Roman"/>
          <w:spacing w:val="-4"/>
          <w:sz w:val="24"/>
          <w:szCs w:val="24"/>
        </w:rPr>
        <w:t xml:space="preserve"> - это свойства, характерные для российского народа, проявляющиеся на уровне языка, территории, экономической жизни, психического склада и культуры.</w:t>
      </w:r>
    </w:p>
    <w:p w:rsidR="00E21BCD" w:rsidRPr="00E67B3E" w:rsidRDefault="00E21BCD" w:rsidP="00E67B3E">
      <w:pPr>
        <w:pStyle w:val="a5"/>
        <w:widowControl w:val="0"/>
        <w:shd w:val="clear" w:color="auto" w:fill="FFFFFF"/>
        <w:tabs>
          <w:tab w:val="left" w:pos="470"/>
        </w:tabs>
        <w:autoSpaceDE w:val="0"/>
        <w:autoSpaceDN w:val="0"/>
        <w:adjustRightInd w:val="0"/>
        <w:spacing w:after="0" w:line="240" w:lineRule="auto"/>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 xml:space="preserve">В программе учитываются основные аспекты развития – исторический, культурный и аспект развития. Обучающиеся получают знания об основных спортивных событиях на территории России, ведущих спортсменах, спортивных сооружениях, инфраструктуре. Раскрывается концепция Всероссийского физкультурно-спортивного комплекса ГТО и </w:t>
      </w:r>
      <w:r w:rsidRPr="00E67B3E">
        <w:rPr>
          <w:rFonts w:ascii="Times New Roman" w:hAnsi="Times New Roman" w:cs="Times New Roman"/>
          <w:spacing w:val="-4"/>
          <w:sz w:val="24"/>
          <w:szCs w:val="24"/>
        </w:rPr>
        <w:lastRenderedPageBreak/>
        <w:t>ведётся подготовка к сдаче норм предусмотренных комплексом с учётом возрастных и половых особенностей.</w:t>
      </w:r>
    </w:p>
    <w:p w:rsidR="00E21BCD" w:rsidRPr="00E67B3E" w:rsidRDefault="00E21BCD" w:rsidP="00E67B3E">
      <w:pPr>
        <w:pStyle w:val="a5"/>
        <w:shd w:val="clear" w:color="auto" w:fill="FFFFFF"/>
        <w:spacing w:after="0" w:line="240" w:lineRule="auto"/>
        <w:jc w:val="both"/>
        <w:rPr>
          <w:rFonts w:ascii="Times New Roman" w:hAnsi="Times New Roman" w:cs="Times New Roman"/>
          <w:spacing w:val="-4"/>
          <w:sz w:val="24"/>
          <w:szCs w:val="24"/>
        </w:rPr>
      </w:pPr>
      <w:r w:rsidRPr="00E67B3E">
        <w:rPr>
          <w:rFonts w:ascii="Times New Roman" w:hAnsi="Times New Roman" w:cs="Times New Roman"/>
          <w:b/>
          <w:bCs/>
          <w:spacing w:val="-4"/>
          <w:sz w:val="24"/>
          <w:szCs w:val="24"/>
        </w:rPr>
        <w:t>Региональные особенности</w:t>
      </w:r>
      <w:r w:rsidRPr="00E67B3E">
        <w:rPr>
          <w:rFonts w:ascii="Times New Roman" w:hAnsi="Times New Roman" w:cs="Times New Roman"/>
          <w:spacing w:val="-4"/>
          <w:sz w:val="24"/>
          <w:szCs w:val="24"/>
        </w:rPr>
        <w:t xml:space="preserve"> - это отличительные признаки региона, рассматриваемые в контексте природных, социально-экономических и национально-культурных особенностей.</w:t>
      </w:r>
    </w:p>
    <w:p w:rsidR="00E21BCD" w:rsidRPr="00E67B3E" w:rsidRDefault="00E21BCD" w:rsidP="00E67B3E">
      <w:pPr>
        <w:pStyle w:val="a5"/>
        <w:shd w:val="clear" w:color="auto" w:fill="FFFFFF"/>
        <w:spacing w:after="0" w:line="240" w:lineRule="auto"/>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Обучающиеся получают основные сведения о различных сторонах жизни нашего региона в прошлом и настоящем. Формируются представления о физической культуре, её роли в укреплении здоровья</w:t>
      </w:r>
      <w:r w:rsidR="003B53FF" w:rsidRPr="00E67B3E">
        <w:rPr>
          <w:rFonts w:ascii="Times New Roman" w:hAnsi="Times New Roman" w:cs="Times New Roman"/>
          <w:spacing w:val="-4"/>
          <w:sz w:val="24"/>
          <w:szCs w:val="24"/>
        </w:rPr>
        <w:t xml:space="preserve">. </w:t>
      </w:r>
      <w:r w:rsidRPr="00E67B3E">
        <w:rPr>
          <w:rFonts w:ascii="Times New Roman" w:hAnsi="Times New Roman" w:cs="Times New Roman"/>
          <w:spacing w:val="-4"/>
          <w:sz w:val="24"/>
          <w:szCs w:val="24"/>
        </w:rPr>
        <w:t xml:space="preserve">Углубляются знания в основных направлениях развития физической культуры в обществе, их целей, задач и форм организации в </w:t>
      </w:r>
      <w:r w:rsidR="003B53FF" w:rsidRPr="00E67B3E">
        <w:rPr>
          <w:rFonts w:ascii="Times New Roman" w:hAnsi="Times New Roman" w:cs="Times New Roman"/>
          <w:spacing w:val="-4"/>
          <w:sz w:val="24"/>
          <w:szCs w:val="24"/>
        </w:rPr>
        <w:t>Томской</w:t>
      </w:r>
      <w:r w:rsidRPr="00E67B3E">
        <w:rPr>
          <w:rFonts w:ascii="Times New Roman" w:hAnsi="Times New Roman" w:cs="Times New Roman"/>
          <w:spacing w:val="-4"/>
          <w:sz w:val="24"/>
          <w:szCs w:val="24"/>
        </w:rPr>
        <w:t xml:space="preserve"> области. Совершенствуются двигательные навыки, умения и технические действия по разделу «Лыжная подготовка».  Значительно, по сравнению с начальной школой, усиливаются информационный, адаптивный и </w:t>
      </w:r>
      <w:r w:rsidR="004A7DEC" w:rsidRPr="00E67B3E">
        <w:rPr>
          <w:rFonts w:ascii="Times New Roman" w:hAnsi="Times New Roman" w:cs="Times New Roman"/>
          <w:spacing w:val="-4"/>
          <w:sz w:val="24"/>
          <w:szCs w:val="24"/>
        </w:rPr>
        <w:t>профориентационный</w:t>
      </w:r>
      <w:r w:rsidRPr="00E67B3E">
        <w:rPr>
          <w:rFonts w:ascii="Times New Roman" w:hAnsi="Times New Roman" w:cs="Times New Roman"/>
          <w:spacing w:val="-4"/>
          <w:sz w:val="24"/>
          <w:szCs w:val="24"/>
        </w:rPr>
        <w:t xml:space="preserve"> аспекты содержания образования.</w:t>
      </w:r>
    </w:p>
    <w:p w:rsidR="004A7DEC" w:rsidRPr="00E67B3E" w:rsidRDefault="004A7DEC" w:rsidP="00E67B3E">
      <w:pPr>
        <w:autoSpaceDE w:val="0"/>
        <w:autoSpaceDN w:val="0"/>
        <w:adjustRightInd w:val="0"/>
        <w:spacing w:after="0" w:line="240" w:lineRule="auto"/>
        <w:jc w:val="both"/>
        <w:rPr>
          <w:rFonts w:ascii="Times New Roman" w:hAnsi="Times New Roman" w:cs="Times New Roman"/>
          <w:b/>
          <w:sz w:val="24"/>
          <w:szCs w:val="24"/>
        </w:rPr>
      </w:pPr>
    </w:p>
    <w:p w:rsidR="00D71672" w:rsidRPr="00E67B3E" w:rsidRDefault="002C746C" w:rsidP="00E67B3E">
      <w:pPr>
        <w:autoSpaceDE w:val="0"/>
        <w:autoSpaceDN w:val="0"/>
        <w:adjustRightInd w:val="0"/>
        <w:spacing w:after="0" w:line="240" w:lineRule="auto"/>
        <w:jc w:val="both"/>
        <w:rPr>
          <w:rFonts w:ascii="Times New Roman" w:hAnsi="Times New Roman" w:cs="Times New Roman"/>
          <w:b/>
          <w:sz w:val="24"/>
          <w:szCs w:val="24"/>
        </w:rPr>
      </w:pPr>
      <w:r w:rsidRPr="00E67B3E">
        <w:rPr>
          <w:rFonts w:ascii="Times New Roman" w:hAnsi="Times New Roman" w:cs="Times New Roman"/>
          <w:b/>
          <w:sz w:val="24"/>
          <w:szCs w:val="24"/>
        </w:rPr>
        <w:t>3. Описание места учебного предмета в учебном плане</w:t>
      </w:r>
    </w:p>
    <w:p w:rsidR="00E65CD2" w:rsidRPr="00E67B3E" w:rsidRDefault="00E02B2E" w:rsidP="00E67B3E">
      <w:pPr>
        <w:pStyle w:val="2"/>
        <w:jc w:val="both"/>
        <w:rPr>
          <w:rFonts w:ascii="Times New Roman" w:hAnsi="Times New Roman" w:cs="Times New Roman"/>
          <w:b w:val="0"/>
          <w:i w:val="0"/>
          <w:sz w:val="24"/>
          <w:szCs w:val="24"/>
        </w:rPr>
      </w:pPr>
      <w:r w:rsidRPr="00E67B3E">
        <w:rPr>
          <w:rFonts w:ascii="Times New Roman" w:eastAsiaTheme="minorEastAsia" w:hAnsi="Times New Roman" w:cs="Times New Roman"/>
          <w:b w:val="0"/>
          <w:bCs w:val="0"/>
          <w:i w:val="0"/>
          <w:iCs w:val="0"/>
          <w:spacing w:val="-4"/>
          <w:sz w:val="24"/>
          <w:szCs w:val="24"/>
        </w:rPr>
        <w:t xml:space="preserve">Курс «Физическая культура» изучается с </w:t>
      </w:r>
      <w:r w:rsidR="00E67B3E" w:rsidRPr="00E67B3E">
        <w:rPr>
          <w:rFonts w:ascii="Times New Roman" w:eastAsiaTheme="minorEastAsia" w:hAnsi="Times New Roman" w:cs="Times New Roman"/>
          <w:b w:val="0"/>
          <w:bCs w:val="0"/>
          <w:i w:val="0"/>
          <w:iCs w:val="0"/>
          <w:spacing w:val="-4"/>
          <w:sz w:val="24"/>
          <w:szCs w:val="24"/>
        </w:rPr>
        <w:t>6</w:t>
      </w:r>
      <w:r w:rsidRPr="00E67B3E">
        <w:rPr>
          <w:rFonts w:ascii="Times New Roman" w:eastAsiaTheme="minorEastAsia" w:hAnsi="Times New Roman" w:cs="Times New Roman"/>
          <w:b w:val="0"/>
          <w:bCs w:val="0"/>
          <w:i w:val="0"/>
          <w:iCs w:val="0"/>
          <w:spacing w:val="-4"/>
          <w:sz w:val="24"/>
          <w:szCs w:val="24"/>
        </w:rPr>
        <w:t xml:space="preserve"> по </w:t>
      </w:r>
      <w:r w:rsidR="00100863" w:rsidRPr="00E67B3E">
        <w:rPr>
          <w:rFonts w:ascii="Times New Roman" w:eastAsiaTheme="minorEastAsia" w:hAnsi="Times New Roman" w:cs="Times New Roman"/>
          <w:b w:val="0"/>
          <w:bCs w:val="0"/>
          <w:i w:val="0"/>
          <w:iCs w:val="0"/>
          <w:spacing w:val="-4"/>
          <w:sz w:val="24"/>
          <w:szCs w:val="24"/>
        </w:rPr>
        <w:t>9</w:t>
      </w:r>
      <w:r w:rsidRPr="00E67B3E">
        <w:rPr>
          <w:rFonts w:ascii="Times New Roman" w:eastAsiaTheme="minorEastAsia" w:hAnsi="Times New Roman" w:cs="Times New Roman"/>
          <w:b w:val="0"/>
          <w:bCs w:val="0"/>
          <w:i w:val="0"/>
          <w:iCs w:val="0"/>
          <w:spacing w:val="-4"/>
          <w:sz w:val="24"/>
          <w:szCs w:val="24"/>
        </w:rPr>
        <w:t xml:space="preserve"> класс из расчёта 3 ч в неделю</w:t>
      </w:r>
      <w:r w:rsidR="00E65CD2" w:rsidRPr="00E67B3E">
        <w:rPr>
          <w:rFonts w:ascii="Times New Roman" w:eastAsiaTheme="minorEastAsia" w:hAnsi="Times New Roman" w:cs="Times New Roman"/>
          <w:b w:val="0"/>
          <w:bCs w:val="0"/>
          <w:i w:val="0"/>
          <w:iCs w:val="0"/>
          <w:spacing w:val="-4"/>
          <w:sz w:val="24"/>
          <w:szCs w:val="24"/>
        </w:rPr>
        <w:t xml:space="preserve">, </w:t>
      </w:r>
      <w:r w:rsidR="00E67B3E" w:rsidRPr="00E67B3E">
        <w:rPr>
          <w:rFonts w:ascii="Times New Roman" w:eastAsiaTheme="minorEastAsia" w:hAnsi="Times New Roman" w:cs="Times New Roman"/>
          <w:b w:val="0"/>
          <w:bCs w:val="0"/>
          <w:i w:val="0"/>
          <w:iCs w:val="0"/>
          <w:spacing w:val="-4"/>
          <w:sz w:val="24"/>
          <w:szCs w:val="24"/>
        </w:rPr>
        <w:t>в 6 классе -</w:t>
      </w:r>
      <w:r w:rsidR="004858D2" w:rsidRPr="00E67B3E">
        <w:rPr>
          <w:rFonts w:ascii="Times New Roman" w:eastAsiaTheme="minorEastAsia" w:hAnsi="Times New Roman" w:cs="Times New Roman"/>
          <w:b w:val="0"/>
          <w:bCs w:val="0"/>
          <w:i w:val="0"/>
          <w:iCs w:val="0"/>
          <w:spacing w:val="-4"/>
          <w:sz w:val="24"/>
          <w:szCs w:val="24"/>
        </w:rPr>
        <w:t>102</w:t>
      </w:r>
      <w:r w:rsidR="00E67B3E" w:rsidRPr="00E67B3E">
        <w:rPr>
          <w:rFonts w:ascii="Times New Roman" w:eastAsiaTheme="minorEastAsia" w:hAnsi="Times New Roman" w:cs="Times New Roman"/>
          <w:b w:val="0"/>
          <w:bCs w:val="0"/>
          <w:i w:val="0"/>
          <w:iCs w:val="0"/>
          <w:spacing w:val="-4"/>
          <w:sz w:val="24"/>
          <w:szCs w:val="24"/>
        </w:rPr>
        <w:t xml:space="preserve"> ч, в 7 классе -</w:t>
      </w:r>
      <w:r w:rsidR="004858D2" w:rsidRPr="00E67B3E">
        <w:rPr>
          <w:rFonts w:ascii="Times New Roman" w:eastAsiaTheme="minorEastAsia" w:hAnsi="Times New Roman" w:cs="Times New Roman"/>
          <w:b w:val="0"/>
          <w:bCs w:val="0"/>
          <w:i w:val="0"/>
          <w:iCs w:val="0"/>
          <w:spacing w:val="-4"/>
          <w:sz w:val="24"/>
          <w:szCs w:val="24"/>
        </w:rPr>
        <w:t>102</w:t>
      </w:r>
      <w:r w:rsidRPr="00E67B3E">
        <w:rPr>
          <w:rFonts w:ascii="Times New Roman" w:eastAsiaTheme="minorEastAsia" w:hAnsi="Times New Roman" w:cs="Times New Roman"/>
          <w:b w:val="0"/>
          <w:bCs w:val="0"/>
          <w:i w:val="0"/>
          <w:iCs w:val="0"/>
          <w:spacing w:val="-4"/>
          <w:sz w:val="24"/>
          <w:szCs w:val="24"/>
        </w:rPr>
        <w:t xml:space="preserve"> ч</w:t>
      </w:r>
      <w:r w:rsidR="002061E1" w:rsidRPr="00E67B3E">
        <w:rPr>
          <w:rFonts w:ascii="Times New Roman" w:eastAsiaTheme="minorEastAsia" w:hAnsi="Times New Roman" w:cs="Times New Roman"/>
          <w:b w:val="0"/>
          <w:bCs w:val="0"/>
          <w:i w:val="0"/>
          <w:iCs w:val="0"/>
          <w:spacing w:val="-4"/>
          <w:sz w:val="24"/>
          <w:szCs w:val="24"/>
        </w:rPr>
        <w:t>, в 8 классе – 102 ч</w:t>
      </w:r>
      <w:r w:rsidR="00100863" w:rsidRPr="00E67B3E">
        <w:rPr>
          <w:rFonts w:ascii="Times New Roman" w:eastAsiaTheme="minorEastAsia" w:hAnsi="Times New Roman" w:cs="Times New Roman"/>
          <w:b w:val="0"/>
          <w:bCs w:val="0"/>
          <w:i w:val="0"/>
          <w:iCs w:val="0"/>
          <w:spacing w:val="-4"/>
          <w:sz w:val="24"/>
          <w:szCs w:val="24"/>
        </w:rPr>
        <w:t>, в 9 классе – 102ч.</w:t>
      </w:r>
    </w:p>
    <w:p w:rsidR="00E65CD2" w:rsidRPr="00E67B3E" w:rsidRDefault="00E65CD2" w:rsidP="00E67B3E">
      <w:pPr>
        <w:widowControl w:val="0"/>
        <w:shd w:val="clear" w:color="auto" w:fill="FFFFFF"/>
        <w:tabs>
          <w:tab w:val="left" w:pos="595"/>
        </w:tabs>
        <w:autoSpaceDE w:val="0"/>
        <w:autoSpaceDN w:val="0"/>
        <w:adjustRightInd w:val="0"/>
        <w:spacing w:after="0" w:line="240" w:lineRule="auto"/>
        <w:jc w:val="both"/>
        <w:rPr>
          <w:rFonts w:ascii="Times New Roman" w:hAnsi="Times New Roman" w:cs="Times New Roman"/>
          <w:b/>
          <w:sz w:val="24"/>
          <w:szCs w:val="24"/>
        </w:rPr>
      </w:pPr>
    </w:p>
    <w:p w:rsidR="004858D2" w:rsidRPr="00E67B3E" w:rsidRDefault="004858D2" w:rsidP="00E67B3E">
      <w:pPr>
        <w:widowControl w:val="0"/>
        <w:shd w:val="clear" w:color="auto" w:fill="FFFFFF"/>
        <w:tabs>
          <w:tab w:val="left" w:pos="595"/>
        </w:tabs>
        <w:autoSpaceDE w:val="0"/>
        <w:autoSpaceDN w:val="0"/>
        <w:adjustRightInd w:val="0"/>
        <w:spacing w:after="0" w:line="240" w:lineRule="auto"/>
        <w:jc w:val="both"/>
        <w:rPr>
          <w:rFonts w:ascii="Times New Roman" w:hAnsi="Times New Roman" w:cs="Times New Roman"/>
          <w:b/>
          <w:sz w:val="24"/>
          <w:szCs w:val="24"/>
        </w:rPr>
      </w:pPr>
      <w:r w:rsidRPr="00E67B3E">
        <w:rPr>
          <w:rFonts w:ascii="Times New Roman" w:hAnsi="Times New Roman" w:cs="Times New Roman"/>
          <w:b/>
          <w:sz w:val="24"/>
          <w:szCs w:val="24"/>
        </w:rPr>
        <w:t>4. Личностные, метапредметные и предметные</w:t>
      </w:r>
    </w:p>
    <w:p w:rsidR="004858D2" w:rsidRPr="00E67B3E" w:rsidRDefault="004858D2" w:rsidP="00E67B3E">
      <w:pPr>
        <w:widowControl w:val="0"/>
        <w:shd w:val="clear" w:color="auto" w:fill="FFFFFF"/>
        <w:tabs>
          <w:tab w:val="left" w:pos="595"/>
        </w:tabs>
        <w:autoSpaceDE w:val="0"/>
        <w:autoSpaceDN w:val="0"/>
        <w:adjustRightInd w:val="0"/>
        <w:spacing w:after="0" w:line="240" w:lineRule="auto"/>
        <w:jc w:val="both"/>
        <w:rPr>
          <w:rFonts w:ascii="Times New Roman" w:hAnsi="Times New Roman" w:cs="Times New Roman"/>
          <w:b/>
          <w:sz w:val="24"/>
          <w:szCs w:val="24"/>
        </w:rPr>
      </w:pPr>
      <w:r w:rsidRPr="00E67B3E">
        <w:rPr>
          <w:rFonts w:ascii="Times New Roman" w:hAnsi="Times New Roman" w:cs="Times New Roman"/>
          <w:b/>
          <w:sz w:val="24"/>
          <w:szCs w:val="24"/>
        </w:rPr>
        <w:t>результаты освоения курса</w:t>
      </w:r>
    </w:p>
    <w:p w:rsidR="004858D2" w:rsidRPr="00E67B3E" w:rsidRDefault="004858D2" w:rsidP="00E67B3E">
      <w:pPr>
        <w:widowControl w:val="0"/>
        <w:shd w:val="clear" w:color="auto" w:fill="FFFFFF"/>
        <w:tabs>
          <w:tab w:val="left" w:pos="595"/>
        </w:tabs>
        <w:autoSpaceDE w:val="0"/>
        <w:autoSpaceDN w:val="0"/>
        <w:adjustRightInd w:val="0"/>
        <w:spacing w:after="0" w:line="240" w:lineRule="auto"/>
        <w:jc w:val="both"/>
        <w:rPr>
          <w:rFonts w:ascii="Times New Roman" w:hAnsi="Times New Roman" w:cs="Times New Roman"/>
          <w:sz w:val="24"/>
          <w:szCs w:val="24"/>
        </w:rPr>
      </w:pP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w:t>
      </w:r>
      <w:r w:rsidR="00E67B3E" w:rsidRPr="00E67B3E">
        <w:rPr>
          <w:rFonts w:ascii="Times New Roman" w:hAnsi="Times New Roman" w:cs="Times New Roman"/>
          <w:sz w:val="24"/>
          <w:szCs w:val="24"/>
        </w:rPr>
        <w:t>а данная рабочая программа для 6-</w:t>
      </w:r>
      <w:r w:rsidR="00100863" w:rsidRPr="00E67B3E">
        <w:rPr>
          <w:rFonts w:ascii="Times New Roman" w:hAnsi="Times New Roman" w:cs="Times New Roman"/>
          <w:sz w:val="24"/>
          <w:szCs w:val="24"/>
        </w:rPr>
        <w:t xml:space="preserve">9 </w:t>
      </w:r>
      <w:r w:rsidRPr="00E67B3E">
        <w:rPr>
          <w:rFonts w:ascii="Times New Roman" w:hAnsi="Times New Roman" w:cs="Times New Roman"/>
          <w:sz w:val="24"/>
          <w:szCs w:val="24"/>
        </w:rPr>
        <w:t>классов направлена на достижение учащимися личностных, метапредметных и предметных результатов по физической культуре.</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u w:val="single"/>
        </w:rPr>
      </w:pPr>
      <w:r w:rsidRPr="00E67B3E">
        <w:rPr>
          <w:rFonts w:ascii="Times New Roman" w:hAnsi="Times New Roman" w:cs="Times New Roman"/>
          <w:sz w:val="24"/>
          <w:szCs w:val="24"/>
          <w:u w:val="single"/>
        </w:rPr>
        <w:t>4.1.  Личностные результаты</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знание истории физической культуры своего народа, своего края как части наследия народов России и человечества;</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усвоение гуманистических, демократических и традиционных ценностей многонационального российского общества;</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воспитание чувства ответственности и долга перед Родиной;</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w:t>
      </w:r>
      <w:r w:rsidR="00010D6D" w:rsidRPr="00E67B3E">
        <w:rPr>
          <w:rFonts w:ascii="Times New Roman" w:hAnsi="Times New Roman" w:cs="Times New Roman"/>
          <w:sz w:val="24"/>
          <w:szCs w:val="24"/>
        </w:rPr>
        <w:t>ру и построению дальнейшей инди</w:t>
      </w:r>
      <w:r w:rsidRPr="00E67B3E">
        <w:rPr>
          <w:rFonts w:ascii="Times New Roman" w:hAnsi="Times New Roman" w:cs="Times New Roman"/>
          <w:sz w:val="24"/>
          <w:szCs w:val="24"/>
        </w:rPr>
        <w:t>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формирование целостного мировоззрения, соответствующего современному уровню развития науки и общественной</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практики, учитывающего социальное, культурное, языковое, духовное многообразие современного мира;</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готовности и способности вести диалог с другими людьми и достигать в нём взаимопонимания;</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xml:space="preserve">- освоение социальных норм, правил поведения, ролей и форм социальной жизни в </w:t>
      </w:r>
      <w:r w:rsidRPr="00E67B3E">
        <w:rPr>
          <w:rFonts w:ascii="Times New Roman" w:hAnsi="Times New Roman" w:cs="Times New Roman"/>
          <w:sz w:val="24"/>
          <w:szCs w:val="24"/>
        </w:rPr>
        <w:lastRenderedPageBreak/>
        <w:t>группах и сообществах, включая взрослые и социальные сообщества;</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Личностные результаты отражаются в готовности обучающихся к саморазвитию индивидуальных свойств личности, которые приобретаются в процессе освоения учебного предмета «Физическая культура». Они включают в себя основы гражданской идентичности, сформированную мотивацию к обучению и познанию в сфере физической культуры, умения использовать ценности физической культуры для удовлетворения индивидуальных интересов и потребностей, достижения личностно значимых результатов в физическом совершенстве.</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Личностные результаты освоения программного материала проявляются в следующих областях культуры.</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В области познавательной культуры:</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владение знаниями об индивидуальных особенностях физического развития и физической подготовленности, о соответствии их возрастно-половым нормативам;</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владение знаниями об особенностях индивидуального здоровья и о функциональных возможностях организма, способах профилактики заболеваний, травматизма и оказания доврачебной помощи п</w:t>
      </w:r>
      <w:r w:rsidR="00010D6D" w:rsidRPr="00E67B3E">
        <w:rPr>
          <w:rFonts w:ascii="Times New Roman" w:hAnsi="Times New Roman" w:cs="Times New Roman"/>
          <w:sz w:val="24"/>
          <w:szCs w:val="24"/>
        </w:rPr>
        <w:t>ри занятиях физическими упражне</w:t>
      </w:r>
      <w:r w:rsidRPr="00E67B3E">
        <w:rPr>
          <w:rFonts w:ascii="Times New Roman" w:hAnsi="Times New Roman" w:cs="Times New Roman"/>
          <w:sz w:val="24"/>
          <w:szCs w:val="24"/>
        </w:rPr>
        <w:t>ниями;</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владение знаниями по организации и проведению занятий физическими упражнениями оздоровительной и тренировочной направленности, составлению содержания индивидуальных занятий в соответ</w:t>
      </w:r>
      <w:r w:rsidR="00010D6D" w:rsidRPr="00E67B3E">
        <w:rPr>
          <w:rFonts w:ascii="Times New Roman" w:hAnsi="Times New Roman" w:cs="Times New Roman"/>
          <w:sz w:val="24"/>
          <w:szCs w:val="24"/>
        </w:rPr>
        <w:t>ствии с задачами улучшения физи</w:t>
      </w:r>
      <w:r w:rsidRPr="00E67B3E">
        <w:rPr>
          <w:rFonts w:ascii="Times New Roman" w:hAnsi="Times New Roman" w:cs="Times New Roman"/>
          <w:sz w:val="24"/>
          <w:szCs w:val="24"/>
        </w:rPr>
        <w:t>ческого развития и физической подготовленности.</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В области нравственной культуры:</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способность управлять своими эмоциями, владеть культурой общения и взаимодействия в процессе занятий физическими упражнениями, во время игр и соревнований;</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способность принимать активное участие в организации и проведении совместных физкультурно-оздоровительных и спортивных мероприятий;</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В области трудовой культуры:</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умение планировать режим дня, обеспечивать оптимальное сочетание умственных, физических нагрузок и отдыха;</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умение проводить туристские пешие походы, готовить снаряжение, организовывать и благоустраивать места стоянок, соблюдать правила безопасности;</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умение содержать в порядке спортивный инвентарь и оборудование, спортивную одежду, осуществлять их подготовку к занятиям и спортивным соревнованиям.</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В области эстетической культуры:</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xml:space="preserve">- умение длительно сохранять правильную осанку во время статичных поз и в процессе </w:t>
      </w:r>
      <w:r w:rsidRPr="00E67B3E">
        <w:rPr>
          <w:rFonts w:ascii="Times New Roman" w:hAnsi="Times New Roman" w:cs="Times New Roman"/>
          <w:sz w:val="24"/>
          <w:szCs w:val="24"/>
        </w:rPr>
        <w:lastRenderedPageBreak/>
        <w:t>разнообразных видов двигательной деятельности;</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формирование потребности иметь хорошее телосложение в соответствии с принятыми нормами и представлениями;</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формирование культуры движений, умения передвигаться легко, красиво, непринуждённо.</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В области коммуникативной культуры:</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владение умением осуществлять поиск информации по вопросам современных оздоровительных систем (в справочных источниках, учебнике, в сети Интернет и др.), а также обобщать, анализировать и применять полученные знания в самостоятельных занятиях физическими упражнениями и спортом;</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владение умением ф</w:t>
      </w:r>
      <w:r w:rsidR="00010D6D" w:rsidRPr="00E67B3E">
        <w:rPr>
          <w:rFonts w:ascii="Times New Roman" w:hAnsi="Times New Roman" w:cs="Times New Roman"/>
          <w:sz w:val="24"/>
          <w:szCs w:val="24"/>
        </w:rPr>
        <w:t>ормулировать цель и задачи инди</w:t>
      </w:r>
      <w:r w:rsidRPr="00E67B3E">
        <w:rPr>
          <w:rFonts w:ascii="Times New Roman" w:hAnsi="Times New Roman" w:cs="Times New Roman"/>
          <w:sz w:val="24"/>
          <w:szCs w:val="24"/>
        </w:rPr>
        <w:t>видуальных и совместных с другими детьми и подростками занятий физкультурно-оздоровительной и спортивно-оздоровительной деятельностью, излагать их содержание;</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владение умением оценивать ситуацию и оперативно принимать решения, находить адекватные способы взаимодействия с партнёрами во время учебной, игровой и соревновательной деятельности.</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В области физической культуры:</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владение умениями:</w:t>
      </w:r>
    </w:p>
    <w:p w:rsidR="00010D6D"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xml:space="preserve">- в циклических и ациклических локомоциях: с максимальной скоростью пробегать 60 м из положения низкого старта; в равномерном темпе бегать до 20 мин (мальчики) и до 15 мин (девочки); после быстрого разбега с 9—13 </w:t>
      </w:r>
      <w:r w:rsidR="00010D6D" w:rsidRPr="00E67B3E">
        <w:rPr>
          <w:rFonts w:ascii="Times New Roman" w:hAnsi="Times New Roman" w:cs="Times New Roman"/>
          <w:sz w:val="24"/>
          <w:szCs w:val="24"/>
        </w:rPr>
        <w:t>шагов совершать прыжок в длину;</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в метаниях на дальность и на меткость: метать малый мяч и мяч 150 г с места и с разбега (10—12 м) с использованием четырёхшажного варианта бросковых шагов с соблюдением ритма; метать малый мяч и мяч 150 г с места и с 3 шагов разбега в горизонтальную и вертикальную цели с 10— 15 м, метать малый мяч и мяч 150 г с места по медленно и быстро движущейся цели с 10—12 м;</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в гимнастических и акробатических упражнениях: выполнять комбинацию из четырёх элементов на перекладине (мальчики) и на разновысоких брусьях (девочки); опорные прыжки через козла в длину (мальчики) и в ширину (девочки); комбинацию движений с одним из предметов (мяч, палка, скакалка, обруч), состоящих из шести элементов, или комбинацию, состоящую из шести гимнастических элементов; выполнять акробатическую комбинацию из четырёх элементов, включающую кувырки вперёд и назад, стойку на голове и руках, длинный кувырок (мальчики), кувырок вперёд и назад в полушпагат, «мост» и поворот в упор стоя на одном колене (девочки);</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в единоборствах: осуществлять подводящие упражнения по овладению приёмами техники и борьбы в партере и в стойке (юноши);</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в спортивных играх: играть в одну из спортивных игр (по упрощённым правилам);</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демонстрировать результаты не ниже, чем средний уровень основных физических способностей;</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владеть способами физкультурно-оздоровительной деятельности: самостоятельно выполнять упражнения на развитие быстроты, координации, выносливости, силы, гибкости; соблюдать правила самоконтроля и безопасности во время выполнения упражнений;</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владеть способами спортивной деятельности: участвовать в соревновании по легкоатлетическому четырёхборью: бег 60 м, прыжок в длину или в высоту с разбега, метание, бег на выносливость; участвовать в соревнованиях по одному из видов спорта;</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xml:space="preserve">- владеть правилами поведения на занятиях физическими упражнениями: соблюдать нормы поведения в коллективе, правила безопасности, гигиену занятий и личную гигиену; помогать друг другу и учителю; поддерживать товарищей, имеющих недостаточную физическую подготовленность; проявлять активность, самостоятельность, выдержку и самообладание. </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u w:val="single"/>
        </w:rPr>
      </w:pPr>
      <w:r w:rsidRPr="00E67B3E">
        <w:rPr>
          <w:rFonts w:ascii="Times New Roman" w:hAnsi="Times New Roman" w:cs="Times New Roman"/>
          <w:sz w:val="24"/>
          <w:szCs w:val="24"/>
          <w:u w:val="single"/>
        </w:rPr>
        <w:t>4.2 Метапредметные результаты</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lastRenderedPageBreak/>
        <w:t>-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умение оценивать правильность выполнения учебной задачи, собственные возможности её решения;</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владение основами самоконтроля, самооценки, принятия решений и осуществления осознанного выбора в учебной и познавательной деятельности;</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умение организовывать учебное сотрудничество и совместную деятельность с учителем и сверстниками;</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умение работать индивидуально и в группе: находить общее решение и разрешать конфликты на основе согласования позиций и учёта интересов;</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умение формулировать, аргументировать и отстаивать своё мнение;</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Метапредметные результаты проявляются в различных областях культуры.</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В области познавательной культуры:</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овладение сведениями о роли и значении физической культуры в формировании целостной личности человека, в развитии его сознания и мышления, физических, психических и нравственных качеств;</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понимание здоровья как одного из важнейших условий развития и самореализации человека, расширяющего возможности выбора профессиональной деятельности и обеспечивающего длительную творческую активность;</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понимание физической культуры как средства организации и активного ведения здорового образа жизни, профилактики вредных привычек и девиантного (отклоняющегося от норм) поведения.</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В области нравственной культуры:</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проявление уважительного отношения к окружающим, товарищам по команде и соперникам, проявление культуры взаимодействия, терпимости и толерантности в достижении общих целей при совместной деятельности;</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ответственное отношение к порученному делу, проявление дисциплинированности и готовности отстаивать собственные позиции, отвечать за результаты собственной деятельности.</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В области трудовой культуры:</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добросовестное выполнение учебных заданий, осознанное стремление к освоению новых знаний и умений, повышающих результативность выполнения заданий;</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приобретение умений планировать, контролировать и оценивать учебную деятельность, организовывать места занятий и обеспечивать их безопасность;</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xml:space="preserve">- закрепление умения поддержания оптимального уровня работоспособности в процессе учебной деятельности посредством активного использования занятий физическими упражнениями, гигиенических факторов и естественных сил природы для профилактики </w:t>
      </w:r>
      <w:r w:rsidRPr="00E67B3E">
        <w:rPr>
          <w:rFonts w:ascii="Times New Roman" w:hAnsi="Times New Roman" w:cs="Times New Roman"/>
          <w:sz w:val="24"/>
          <w:szCs w:val="24"/>
        </w:rPr>
        <w:lastRenderedPageBreak/>
        <w:t>психического и физического утомления.</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В области эстетической культуры:</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знание факторов, потенциально опасных для здоровья (вредные привычки, ранние половые связи, допинг), и их опасных последствий;</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понимание культуры движений человека, постижение значения овладения жизненно важными двигательными умениями и навыками, исходя из целесообразности и эстетической привлекательности;</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восприятие спортивного соревнования как культурно-массового зрелищного мероприятия, проявление адекватных норм поведения, неантагонистических способов общения и взаимодействия.</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В области коммуникативной культуры:</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владение культурой речи, ведение диалога в доброжелательной и открытой форме, проявление к собеседнику внимания, интереса и уважения;</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владение умением вести дискуссию, обсуждать содержание и результаты совместной деятельности, находить компромиссы при принятии общих решений;</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владение умением логически грамотно излагать, аргументировать и обосновывать собственную точку зрения, доводить её до собеседника.</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В области физической культуры:</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владение способами организации и проведения разнообразных форм занятий физическими упражнениями, их планирования и наполнения содержанием;</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владение умениями выполнения двигательных действий и физических упражнений базовых видов спорта и оздоровительной физической культуры, активно их использовать в самостоятельно организуемой спортивно-оздоровительной и физкультурно-оздоровительной деятельности;</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xml:space="preserve">- владение способами наблюдения за показателями индивидуального здоровья, физического развития и физической подготовленности, величиной физических нагрузок, использования этих показателей </w:t>
      </w:r>
      <w:r w:rsidR="00010D6D" w:rsidRPr="00E67B3E">
        <w:rPr>
          <w:rFonts w:ascii="Times New Roman" w:hAnsi="Times New Roman" w:cs="Times New Roman"/>
          <w:sz w:val="24"/>
          <w:szCs w:val="24"/>
        </w:rPr>
        <w:t>в организации и проведении самостоятельных форм занятий.</w:t>
      </w:r>
    </w:p>
    <w:p w:rsidR="004858D2" w:rsidRPr="00E67B3E" w:rsidRDefault="00010D6D"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u w:val="single"/>
        </w:rPr>
      </w:pPr>
      <w:r w:rsidRPr="00E67B3E">
        <w:rPr>
          <w:rFonts w:ascii="Times New Roman" w:hAnsi="Times New Roman" w:cs="Times New Roman"/>
          <w:sz w:val="24"/>
          <w:szCs w:val="24"/>
          <w:u w:val="single"/>
        </w:rPr>
        <w:t>4.3 Предметные результаты</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В основной школе в соответствии с Федеральным государственным образовательным стандартом основного общего образования результаты изучения курса «Физическая культура» должны отражать:</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овладение системой знаний о физическом совершенствовании человека, освоение умений отбирать физические упражнения и регулировать физические нагрузки для самостоятельных систематичес</w:t>
      </w:r>
      <w:r w:rsidR="00010D6D" w:rsidRPr="00E67B3E">
        <w:rPr>
          <w:rFonts w:ascii="Times New Roman" w:hAnsi="Times New Roman" w:cs="Times New Roman"/>
          <w:sz w:val="24"/>
          <w:szCs w:val="24"/>
        </w:rPr>
        <w:t>ких занятий с различной функцио</w:t>
      </w:r>
      <w:r w:rsidRPr="00E67B3E">
        <w:rPr>
          <w:rFonts w:ascii="Times New Roman" w:hAnsi="Times New Roman" w:cs="Times New Roman"/>
          <w:sz w:val="24"/>
          <w:szCs w:val="24"/>
        </w:rPr>
        <w:t>нальной направленностью (оздоровительной, тренировочной, коррекционной, рекреативной и лечебной) с учётом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помощь при лёгких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xml:space="preserve">-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w:t>
      </w:r>
      <w:r w:rsidRPr="00E67B3E">
        <w:rPr>
          <w:rFonts w:ascii="Times New Roman" w:hAnsi="Times New Roman" w:cs="Times New Roman"/>
          <w:sz w:val="24"/>
          <w:szCs w:val="24"/>
        </w:rPr>
        <w:lastRenderedPageBreak/>
        <w:t>индивидуальные режимы физической нагрузки, контролировать направленность её воздействия на организм во время самостоятельных занятий физическими упражнениями с разной целевой ориентацией;</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приёмами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счёт упражнений, ориентированных на развитие основных физических качеств, повышение функциональных возможностей основных систем организма.</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Предметные результаты, так же как личностные и метапредметные, проявляются в разных областях культуры. В области познавательной культуры:</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знания по истории развития спорта и олимпийского движения, о положительном их влиянии на укрепление мира и дружбы между народами;</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знания основных направлений развития физической культуры в обществе, их целей, задач и форм организации;</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знания о здоровом образе жизни, его связи с укреплением здоровья и профилактикой вредных привычек, о роли и месте физической культуры в организации здорового образа жизни.</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В области нравственной культуры:</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способность проявлять инициативу и самостоятельность при организации совместных занятий физическими упражнениями, доброжелательное и уважительное отношение к участникам с разным уровнем их умений, физических способностей, состояния здоровья;</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умение взаимодействовать с одноклассниками и сверстниками, оказывать им помощь при освоении новых двигательных действий, корректно объяснять и объективно оценивать технику их выполнения;</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способность проявлять дисциплинированность и уважение к товарищам по команде и соперникам во время игровой и соревновательной деятельности, соблюдать правила игры и соревнований.</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В области трудовой культуры:</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способность преодолевать трудности, добросовестно выполнять учебные задания по технической и физической подготовке;</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умение организовывать самостоятельные занятия физическими упражнениями разной функциональной направленности, обеспечивать безопасность мест занятий, спортивного инвентаря и оборудования, спортивной одежды;</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умение организовывать и проводить самостоятельные занятия по базовым видам школьной программы, подбирать физические упражнения в зависимости от индивидуальной ориентации на будущую профессиональную деятельность.</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В области эстетической культуры:</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умение организовывать самостоятельные занятия с использованием физических упражнений по формированию телосложения и правильной осанки, подбирать комплексы физических упражнений и режимы физической нагрузки в зависимости от индивидуальных особенностей физического развития;</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умение организовывать самостоятельные занятия по формированию культуры движений при выполнении упражнений разной направленности (на развитие координационных способностей, силовых, скоростных, выносливости, гибкости) в зависимости от индивидуальных особенностей физической подготовленности;</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способность вести наблюдения за динамикой показателей физического развития, осанки, показателями основных физических способностей, объективно их оценивать и соотносить с общепринятыми нормами и нормативами.</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lastRenderedPageBreak/>
        <w:t>В области коммуникативной культуры:</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способность интересно и доступно излагать знания о физической культуре, умело применяя соответствующие понятия и термины;</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умение определять задачи занятий физическими упражнениями, включёнными в содержание школьной программы, аргументировать, как их следует организовывать и проводить;</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способность осуществлять судейство соревнований по одному из видов спорта, проводить занятия в качестве командира отделения, капитана команды, владея необходимыми информационными жестами.</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В области физической культуры:</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способность отбирать физические упражнения, естественные силы природы, гигиенические факторы в соответствии с их функциональной направленностью, составлять из них индивидуальные комплексы для осуществления оздоровительной гимнастики, использования закаливающих процедур, профилактики нарушений осанки, улучшения физической подготовленности;</w:t>
      </w:r>
    </w:p>
    <w:p w:rsidR="004858D2"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способность составлять планы занятий с использованием физических упражнений разной педагогической направленности, регулировать величину физической нагрузки в зависимости от задач занятия и индивидуальных особенностей организма;</w:t>
      </w:r>
    </w:p>
    <w:p w:rsidR="00010D6D" w:rsidRPr="00E67B3E" w:rsidRDefault="004858D2" w:rsidP="00E67B3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4"/>
          <w:szCs w:val="24"/>
        </w:rPr>
      </w:pPr>
      <w:r w:rsidRPr="00E67B3E">
        <w:rPr>
          <w:rFonts w:ascii="Times New Roman" w:hAnsi="Times New Roman" w:cs="Times New Roman"/>
          <w:sz w:val="24"/>
          <w:szCs w:val="24"/>
        </w:rPr>
        <w:t>- умение проводить самостоятельные занятия по освоению и закреплению осваиваемых на уроке новых двигательных действий и развитию основных физических (кондиционных и координационных) способностей, контролировать и анализировать эффективность этих заняти</w:t>
      </w:r>
      <w:r w:rsidR="00010D6D" w:rsidRPr="00E67B3E">
        <w:rPr>
          <w:rFonts w:ascii="Times New Roman" w:hAnsi="Times New Roman" w:cs="Times New Roman"/>
          <w:sz w:val="24"/>
          <w:szCs w:val="24"/>
        </w:rPr>
        <w:t>й, ведя дневник самонаблюдения.</w:t>
      </w:r>
    </w:p>
    <w:p w:rsidR="00E65CD2" w:rsidRPr="00E67B3E" w:rsidRDefault="00E65CD2" w:rsidP="00E67B3E">
      <w:pPr>
        <w:spacing w:after="0" w:line="240" w:lineRule="auto"/>
        <w:jc w:val="both"/>
        <w:rPr>
          <w:rFonts w:ascii="Times New Roman" w:hAnsi="Times New Roman" w:cs="Times New Roman"/>
          <w:b/>
          <w:sz w:val="24"/>
          <w:szCs w:val="24"/>
        </w:rPr>
      </w:pPr>
    </w:p>
    <w:p w:rsidR="00010D6D" w:rsidRPr="00E67B3E" w:rsidRDefault="00010D6D" w:rsidP="00E67B3E">
      <w:pPr>
        <w:pStyle w:val="a5"/>
        <w:spacing w:after="0" w:line="240" w:lineRule="auto"/>
        <w:jc w:val="both"/>
        <w:rPr>
          <w:rFonts w:ascii="Times New Roman" w:hAnsi="Times New Roman" w:cs="Times New Roman"/>
          <w:b/>
          <w:sz w:val="24"/>
          <w:szCs w:val="24"/>
        </w:rPr>
      </w:pPr>
      <w:r w:rsidRPr="00E67B3E">
        <w:rPr>
          <w:rFonts w:ascii="Times New Roman" w:hAnsi="Times New Roman" w:cs="Times New Roman"/>
          <w:b/>
          <w:sz w:val="24"/>
          <w:szCs w:val="24"/>
        </w:rPr>
        <w:t>5. Содержание учебного  курса</w:t>
      </w:r>
    </w:p>
    <w:p w:rsidR="00010D6D" w:rsidRPr="00E67B3E" w:rsidRDefault="00010D6D" w:rsidP="00E67B3E">
      <w:pPr>
        <w:spacing w:after="0" w:line="240" w:lineRule="auto"/>
        <w:jc w:val="both"/>
        <w:rPr>
          <w:rFonts w:ascii="Times New Roman" w:hAnsi="Times New Roman" w:cs="Times New Roman"/>
          <w:b/>
          <w:sz w:val="24"/>
          <w:szCs w:val="24"/>
        </w:rPr>
      </w:pP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sz w:val="24"/>
          <w:szCs w:val="24"/>
        </w:rPr>
        <w:t xml:space="preserve">К концу учебного года </w:t>
      </w:r>
      <w:r w:rsidRPr="00E67B3E">
        <w:rPr>
          <w:rFonts w:ascii="Times New Roman" w:hAnsi="Times New Roman" w:cs="Times New Roman"/>
          <w:b/>
          <w:sz w:val="24"/>
          <w:szCs w:val="24"/>
        </w:rPr>
        <w:t>учащиеся научатся:</w:t>
      </w:r>
    </w:p>
    <w:p w:rsidR="00010D6D" w:rsidRPr="00E67B3E" w:rsidRDefault="00010D6D" w:rsidP="00E67B3E">
      <w:pPr>
        <w:pStyle w:val="a5"/>
        <w:spacing w:after="0" w:line="240" w:lineRule="auto"/>
        <w:ind w:left="284" w:firstLine="142"/>
        <w:jc w:val="both"/>
        <w:rPr>
          <w:rFonts w:ascii="Times New Roman" w:hAnsi="Times New Roman" w:cs="Times New Roman"/>
          <w:b/>
          <w:sz w:val="24"/>
          <w:szCs w:val="24"/>
        </w:rPr>
      </w:pPr>
      <w:r w:rsidRPr="00E67B3E">
        <w:rPr>
          <w:rFonts w:ascii="Times New Roman" w:hAnsi="Times New Roman" w:cs="Times New Roman"/>
          <w:b/>
          <w:sz w:val="24"/>
          <w:szCs w:val="24"/>
        </w:rPr>
        <w:t>ЗНАНИЯ О ФИЗИЧЕСКОЙ КУЛЬТУРЕ</w:t>
      </w:r>
    </w:p>
    <w:p w:rsidR="00010D6D" w:rsidRPr="00E67B3E" w:rsidRDefault="00010D6D" w:rsidP="00E67B3E">
      <w:pPr>
        <w:pStyle w:val="a5"/>
        <w:numPr>
          <w:ilvl w:val="0"/>
          <w:numId w:val="5"/>
        </w:numPr>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b/>
          <w:sz w:val="24"/>
          <w:szCs w:val="24"/>
        </w:rPr>
        <w:t xml:space="preserve">по разделу </w:t>
      </w:r>
      <w:r w:rsidRPr="00E67B3E">
        <w:rPr>
          <w:rFonts w:ascii="Times New Roman" w:hAnsi="Times New Roman" w:cs="Times New Roman"/>
          <w:b/>
          <w:i/>
          <w:sz w:val="24"/>
          <w:szCs w:val="24"/>
        </w:rPr>
        <w:t>«Знания о физической культуре»</w:t>
      </w: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b/>
          <w:sz w:val="24"/>
          <w:szCs w:val="24"/>
        </w:rPr>
        <w:t xml:space="preserve">История физической культуры. </w:t>
      </w:r>
      <w:r w:rsidRPr="00E67B3E">
        <w:rPr>
          <w:rFonts w:ascii="Times New Roman" w:hAnsi="Times New Roman" w:cs="Times New Roman"/>
          <w:sz w:val="24"/>
          <w:szCs w:val="24"/>
        </w:rPr>
        <w:t xml:space="preserve">Олимпийские игры древности. Возрождение Олимпийских игр и олимпийского движения. 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 Характеристика видов спорта, входящих в программу Олимпийских игр. </w:t>
      </w: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sz w:val="24"/>
          <w:szCs w:val="24"/>
        </w:rPr>
        <w:t xml:space="preserve">Физическая культура в современном обществе. </w:t>
      </w: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sz w:val="24"/>
          <w:szCs w:val="24"/>
        </w:rPr>
        <w:t>Требования к технике безопасности и бережному отношению к природе (экологические требования).</w:t>
      </w: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b/>
          <w:sz w:val="24"/>
          <w:szCs w:val="24"/>
        </w:rPr>
        <w:t xml:space="preserve">Физическая культура (основные понятия). </w:t>
      </w:r>
      <w:r w:rsidRPr="00E67B3E">
        <w:rPr>
          <w:rFonts w:ascii="Times New Roman" w:hAnsi="Times New Roman" w:cs="Times New Roman"/>
          <w:sz w:val="24"/>
          <w:szCs w:val="24"/>
        </w:rPr>
        <w:t>Физическое развитие человека.</w:t>
      </w: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sz w:val="24"/>
          <w:szCs w:val="24"/>
        </w:rPr>
        <w:t>Физическая подготовка и её связь с укреплением здоровья, развитием физических качеств.</w:t>
      </w: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sz w:val="24"/>
          <w:szCs w:val="24"/>
        </w:rPr>
        <w:t>Организация и планирование самостоятельных занятий по развитию физических качеств.</w:t>
      </w: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sz w:val="24"/>
          <w:szCs w:val="24"/>
        </w:rPr>
        <w:t>Техническая подготовка. Техника движений и её основные показатели.</w:t>
      </w: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sz w:val="24"/>
          <w:szCs w:val="24"/>
        </w:rPr>
        <w:t>Всестороннее и гармоничное физическое развитие.</w:t>
      </w: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sz w:val="24"/>
          <w:szCs w:val="24"/>
        </w:rPr>
        <w:t>Адаптивная физическая культура.</w:t>
      </w: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sz w:val="24"/>
          <w:szCs w:val="24"/>
        </w:rPr>
        <w:t>Спортивная подготовка.</w:t>
      </w: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b/>
          <w:sz w:val="24"/>
          <w:szCs w:val="24"/>
        </w:rPr>
        <w:t xml:space="preserve">Физическая культура человека. </w:t>
      </w:r>
      <w:r w:rsidRPr="00E67B3E">
        <w:rPr>
          <w:rFonts w:ascii="Times New Roman" w:hAnsi="Times New Roman" w:cs="Times New Roman"/>
          <w:sz w:val="24"/>
          <w:szCs w:val="24"/>
        </w:rPr>
        <w:t>Режим дня и его основное содержание. Закаливание организма</w:t>
      </w:r>
      <w:r w:rsidRPr="00E67B3E">
        <w:rPr>
          <w:rFonts w:ascii="Times New Roman" w:hAnsi="Times New Roman" w:cs="Times New Roman"/>
          <w:b/>
          <w:sz w:val="24"/>
          <w:szCs w:val="24"/>
        </w:rPr>
        <w:t xml:space="preserve">. </w:t>
      </w:r>
      <w:r w:rsidRPr="00E67B3E">
        <w:rPr>
          <w:rFonts w:ascii="Times New Roman" w:hAnsi="Times New Roman" w:cs="Times New Roman"/>
          <w:sz w:val="24"/>
          <w:szCs w:val="24"/>
        </w:rPr>
        <w:t xml:space="preserve">Правила безопасности и гигиенические требования. Влияние занятий физической культурой на формирование положительных качеств личности.  Проведение самостоятельных занятий по коррекции осанки и телосложения. </w:t>
      </w:r>
    </w:p>
    <w:p w:rsidR="00010D6D" w:rsidRPr="00E67B3E" w:rsidRDefault="00010D6D" w:rsidP="00E67B3E">
      <w:pPr>
        <w:pStyle w:val="a5"/>
        <w:spacing w:after="0" w:line="240" w:lineRule="auto"/>
        <w:ind w:left="284" w:firstLine="142"/>
        <w:jc w:val="both"/>
        <w:rPr>
          <w:rFonts w:ascii="Times New Roman" w:hAnsi="Times New Roman" w:cs="Times New Roman"/>
          <w:b/>
          <w:sz w:val="24"/>
          <w:szCs w:val="24"/>
        </w:rPr>
      </w:pPr>
      <w:r w:rsidRPr="00E67B3E">
        <w:rPr>
          <w:rFonts w:ascii="Times New Roman" w:hAnsi="Times New Roman" w:cs="Times New Roman"/>
          <w:b/>
          <w:sz w:val="24"/>
          <w:szCs w:val="24"/>
        </w:rPr>
        <w:t>СПОСОБЫ ДВИГАТЕЛЬНОЙ (ФИЗКУЛЬТУРНОЙ) ДЕЯТЕЛЬНОСТИ</w:t>
      </w: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b/>
          <w:sz w:val="24"/>
          <w:szCs w:val="24"/>
        </w:rPr>
        <w:t xml:space="preserve">Организация и проведение самостоятельных занятий физической культурой. </w:t>
      </w:r>
      <w:r w:rsidRPr="00E67B3E">
        <w:rPr>
          <w:rFonts w:ascii="Times New Roman" w:hAnsi="Times New Roman" w:cs="Times New Roman"/>
          <w:sz w:val="24"/>
          <w:szCs w:val="24"/>
        </w:rPr>
        <w:t xml:space="preserve">Подготовка к занятиям физической культурой. Выбор упражнений и составление </w:t>
      </w:r>
      <w:r w:rsidRPr="00E67B3E">
        <w:rPr>
          <w:rFonts w:ascii="Times New Roman" w:hAnsi="Times New Roman" w:cs="Times New Roman"/>
          <w:sz w:val="24"/>
          <w:szCs w:val="24"/>
        </w:rPr>
        <w:lastRenderedPageBreak/>
        <w:t>индивидуальных комплексов для утренней зарядки, физкультминуток и физкультпауз (подвижных перемен).</w:t>
      </w: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sz w:val="24"/>
          <w:szCs w:val="24"/>
        </w:rPr>
        <w:t>Планирование занятий физической подготовкой. Проведение самостоятельных занятий прикладной физической подготовкой. Организация досуга средствами физической культуры.</w:t>
      </w:r>
    </w:p>
    <w:p w:rsidR="00010D6D" w:rsidRPr="00E67B3E" w:rsidRDefault="00010D6D" w:rsidP="00E67B3E">
      <w:pPr>
        <w:pStyle w:val="a5"/>
        <w:spacing w:after="0" w:line="240" w:lineRule="auto"/>
        <w:ind w:left="284" w:firstLine="142"/>
        <w:jc w:val="both"/>
        <w:rPr>
          <w:rFonts w:ascii="Times New Roman" w:hAnsi="Times New Roman" w:cs="Times New Roman"/>
          <w:b/>
          <w:sz w:val="24"/>
          <w:szCs w:val="24"/>
        </w:rPr>
      </w:pPr>
      <w:r w:rsidRPr="00E67B3E">
        <w:rPr>
          <w:rFonts w:ascii="Times New Roman" w:hAnsi="Times New Roman" w:cs="Times New Roman"/>
          <w:b/>
          <w:sz w:val="24"/>
          <w:szCs w:val="24"/>
        </w:rPr>
        <w:t>Оценка эффективности занятий физической культурой.</w:t>
      </w: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sz w:val="24"/>
          <w:szCs w:val="24"/>
        </w:rPr>
        <w:t>Самонаблюдение и самоконтроль. 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упражнений (технических ошибок). Измерение резервов организма и состояния здоровья с помощью функциональных проб.</w:t>
      </w:r>
    </w:p>
    <w:p w:rsidR="00010D6D" w:rsidRPr="00E67B3E" w:rsidRDefault="00010D6D" w:rsidP="00E67B3E">
      <w:pPr>
        <w:pStyle w:val="a5"/>
        <w:spacing w:after="0" w:line="240" w:lineRule="auto"/>
        <w:ind w:left="284" w:firstLine="142"/>
        <w:jc w:val="both"/>
        <w:rPr>
          <w:rFonts w:ascii="Times New Roman" w:hAnsi="Times New Roman" w:cs="Times New Roman"/>
          <w:b/>
          <w:sz w:val="24"/>
          <w:szCs w:val="24"/>
        </w:rPr>
      </w:pPr>
      <w:r w:rsidRPr="00E67B3E">
        <w:rPr>
          <w:rFonts w:ascii="Times New Roman" w:hAnsi="Times New Roman" w:cs="Times New Roman"/>
          <w:b/>
          <w:sz w:val="24"/>
          <w:szCs w:val="24"/>
        </w:rPr>
        <w:t>ФИЗИЧЕСКОЕ СОВЕРШЕНСТВОВАНИЕ</w:t>
      </w: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b/>
          <w:sz w:val="24"/>
          <w:szCs w:val="24"/>
        </w:rPr>
        <w:t xml:space="preserve">Физкультурно-оздоровительная деятельность. </w:t>
      </w:r>
      <w:r w:rsidRPr="00E67B3E">
        <w:rPr>
          <w:rFonts w:ascii="Times New Roman" w:hAnsi="Times New Roman" w:cs="Times New Roman"/>
          <w:sz w:val="24"/>
          <w:szCs w:val="24"/>
        </w:rPr>
        <w:t xml:space="preserve">Оздоровительные формы занятий в режиме учебного дня и учебной недели. </w:t>
      </w: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sz w:val="24"/>
          <w:szCs w:val="24"/>
        </w:rPr>
        <w:t>Индивидуальные комплексы адаптивной (лечебной) и корригирующей физической культуры.</w:t>
      </w:r>
    </w:p>
    <w:p w:rsidR="00010D6D" w:rsidRPr="00E67B3E" w:rsidRDefault="00010D6D" w:rsidP="00E67B3E">
      <w:pPr>
        <w:pStyle w:val="a5"/>
        <w:spacing w:after="0" w:line="240" w:lineRule="auto"/>
        <w:ind w:left="284" w:firstLine="142"/>
        <w:jc w:val="both"/>
        <w:rPr>
          <w:rFonts w:ascii="Times New Roman" w:hAnsi="Times New Roman" w:cs="Times New Roman"/>
          <w:b/>
          <w:sz w:val="24"/>
          <w:szCs w:val="24"/>
        </w:rPr>
      </w:pPr>
      <w:r w:rsidRPr="00E67B3E">
        <w:rPr>
          <w:rFonts w:ascii="Times New Roman" w:hAnsi="Times New Roman" w:cs="Times New Roman"/>
          <w:b/>
          <w:sz w:val="24"/>
          <w:szCs w:val="24"/>
        </w:rPr>
        <w:t>Спортивно-оздоровительная деятельность с общеразвивающей направленностью.</w:t>
      </w:r>
    </w:p>
    <w:p w:rsidR="00010D6D" w:rsidRPr="00E67B3E" w:rsidRDefault="00010D6D" w:rsidP="00E67B3E">
      <w:pPr>
        <w:pStyle w:val="a5"/>
        <w:numPr>
          <w:ilvl w:val="0"/>
          <w:numId w:val="5"/>
        </w:numPr>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b/>
          <w:sz w:val="24"/>
          <w:szCs w:val="24"/>
        </w:rPr>
        <w:t xml:space="preserve">по разделу </w:t>
      </w:r>
      <w:r w:rsidRPr="00E67B3E">
        <w:rPr>
          <w:rFonts w:ascii="Times New Roman" w:hAnsi="Times New Roman" w:cs="Times New Roman"/>
          <w:b/>
          <w:i/>
          <w:sz w:val="24"/>
          <w:szCs w:val="24"/>
        </w:rPr>
        <w:t xml:space="preserve">«Гимнастика с </w:t>
      </w:r>
      <w:r w:rsidR="004A7DEC" w:rsidRPr="00E67B3E">
        <w:rPr>
          <w:rFonts w:ascii="Times New Roman" w:hAnsi="Times New Roman" w:cs="Times New Roman"/>
          <w:b/>
          <w:i/>
          <w:sz w:val="24"/>
          <w:szCs w:val="24"/>
        </w:rPr>
        <w:t>элемента</w:t>
      </w:r>
      <w:r w:rsidRPr="00E67B3E">
        <w:rPr>
          <w:rFonts w:ascii="Times New Roman" w:hAnsi="Times New Roman" w:cs="Times New Roman"/>
          <w:b/>
          <w:i/>
          <w:sz w:val="24"/>
          <w:szCs w:val="24"/>
        </w:rPr>
        <w:t>ми акробатики»</w:t>
      </w: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sz w:val="24"/>
          <w:szCs w:val="24"/>
        </w:rPr>
        <w:t>Организующие команды и приемы.</w:t>
      </w: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sz w:val="24"/>
          <w:szCs w:val="24"/>
        </w:rPr>
        <w:t>Акробатические упражнения и комбинации.</w:t>
      </w: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sz w:val="24"/>
          <w:szCs w:val="24"/>
        </w:rPr>
        <w:t>Опорные прыжки.</w:t>
      </w:r>
    </w:p>
    <w:p w:rsidR="00010D6D" w:rsidRPr="00E67B3E" w:rsidRDefault="00010D6D" w:rsidP="00E67B3E">
      <w:pPr>
        <w:pStyle w:val="a5"/>
        <w:spacing w:after="0" w:line="240" w:lineRule="auto"/>
        <w:ind w:left="284" w:firstLine="142"/>
        <w:jc w:val="both"/>
        <w:rPr>
          <w:rFonts w:ascii="Times New Roman" w:hAnsi="Times New Roman" w:cs="Times New Roman"/>
          <w:b/>
          <w:sz w:val="24"/>
          <w:szCs w:val="24"/>
        </w:rPr>
      </w:pPr>
      <w:r w:rsidRPr="00E67B3E">
        <w:rPr>
          <w:rFonts w:ascii="Times New Roman" w:hAnsi="Times New Roman" w:cs="Times New Roman"/>
          <w:b/>
          <w:sz w:val="24"/>
          <w:szCs w:val="24"/>
        </w:rPr>
        <w:t xml:space="preserve">«Легкая атлетика». </w:t>
      </w: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sz w:val="24"/>
          <w:szCs w:val="24"/>
        </w:rPr>
        <w:t>Беговые упражнения</w:t>
      </w: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sz w:val="24"/>
          <w:szCs w:val="24"/>
        </w:rPr>
        <w:t>Прыжковые упражнения.</w:t>
      </w: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sz w:val="24"/>
          <w:szCs w:val="24"/>
        </w:rPr>
        <w:t>Метание малого меча.</w:t>
      </w:r>
    </w:p>
    <w:p w:rsidR="00010D6D" w:rsidRPr="00E67B3E" w:rsidRDefault="00010D6D" w:rsidP="00E67B3E">
      <w:pPr>
        <w:pStyle w:val="a5"/>
        <w:spacing w:after="0" w:line="240" w:lineRule="auto"/>
        <w:ind w:left="284" w:firstLine="142"/>
        <w:jc w:val="both"/>
        <w:rPr>
          <w:rFonts w:ascii="Times New Roman" w:hAnsi="Times New Roman" w:cs="Times New Roman"/>
          <w:b/>
          <w:sz w:val="24"/>
          <w:szCs w:val="24"/>
        </w:rPr>
      </w:pPr>
      <w:r w:rsidRPr="00E67B3E">
        <w:rPr>
          <w:rFonts w:ascii="Times New Roman" w:hAnsi="Times New Roman" w:cs="Times New Roman"/>
          <w:b/>
          <w:sz w:val="24"/>
          <w:szCs w:val="24"/>
        </w:rPr>
        <w:t>«Лыжные гонки».</w:t>
      </w: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sz w:val="24"/>
          <w:szCs w:val="24"/>
        </w:rPr>
        <w:t>Передвижения на лыжах.</w:t>
      </w: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sz w:val="24"/>
          <w:szCs w:val="24"/>
        </w:rPr>
        <w:t>Спортивные игры.</w:t>
      </w: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sz w:val="24"/>
          <w:szCs w:val="24"/>
        </w:rPr>
        <w:t>Баскетбол. Игра по правилам.</w:t>
      </w: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sz w:val="24"/>
          <w:szCs w:val="24"/>
        </w:rPr>
        <w:t>Волейбол. Игра по правилам.</w:t>
      </w: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sz w:val="24"/>
          <w:szCs w:val="24"/>
        </w:rPr>
        <w:t>Футбол. Игра по правилам.</w:t>
      </w:r>
    </w:p>
    <w:p w:rsidR="00010D6D" w:rsidRPr="00E67B3E" w:rsidRDefault="00010D6D" w:rsidP="00E67B3E">
      <w:pPr>
        <w:pStyle w:val="a5"/>
        <w:spacing w:after="0" w:line="240" w:lineRule="auto"/>
        <w:ind w:left="284" w:firstLine="142"/>
        <w:jc w:val="both"/>
        <w:rPr>
          <w:rFonts w:ascii="Times New Roman" w:hAnsi="Times New Roman" w:cs="Times New Roman"/>
          <w:b/>
          <w:sz w:val="24"/>
          <w:szCs w:val="24"/>
        </w:rPr>
      </w:pPr>
      <w:r w:rsidRPr="00E67B3E">
        <w:rPr>
          <w:rFonts w:ascii="Times New Roman" w:hAnsi="Times New Roman" w:cs="Times New Roman"/>
          <w:b/>
          <w:sz w:val="24"/>
          <w:szCs w:val="24"/>
        </w:rPr>
        <w:t>Прикладно-ориентированная подготовка.</w:t>
      </w: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sz w:val="24"/>
          <w:szCs w:val="24"/>
        </w:rPr>
        <w:t>Прикладно-ориентированные упражнения.</w:t>
      </w:r>
    </w:p>
    <w:p w:rsidR="00010D6D" w:rsidRPr="00E67B3E" w:rsidRDefault="00010D6D" w:rsidP="00E67B3E">
      <w:pPr>
        <w:pStyle w:val="a5"/>
        <w:spacing w:after="0" w:line="240" w:lineRule="auto"/>
        <w:ind w:left="284" w:firstLine="142"/>
        <w:jc w:val="both"/>
        <w:rPr>
          <w:rFonts w:ascii="Times New Roman" w:hAnsi="Times New Roman" w:cs="Times New Roman"/>
          <w:b/>
          <w:sz w:val="24"/>
          <w:szCs w:val="24"/>
        </w:rPr>
      </w:pPr>
      <w:r w:rsidRPr="00E67B3E">
        <w:rPr>
          <w:rFonts w:ascii="Times New Roman" w:hAnsi="Times New Roman" w:cs="Times New Roman"/>
          <w:b/>
          <w:sz w:val="24"/>
          <w:szCs w:val="24"/>
        </w:rPr>
        <w:t>Упражнения общеразвивающей направленности.</w:t>
      </w: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sz w:val="24"/>
          <w:szCs w:val="24"/>
        </w:rPr>
        <w:t>Общефизическая подготовка.</w:t>
      </w: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sz w:val="24"/>
          <w:szCs w:val="24"/>
        </w:rPr>
        <w:t>Гимнастика с основами акробатики.</w:t>
      </w: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sz w:val="24"/>
          <w:szCs w:val="24"/>
        </w:rPr>
        <w:t>Развитие гибкости, координации движений, силы, выносливости.</w:t>
      </w: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sz w:val="24"/>
          <w:szCs w:val="24"/>
        </w:rPr>
        <w:t>Легкая атлетика.Развитие выносливости, силы, быстроты, координации движений.</w:t>
      </w: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sz w:val="24"/>
          <w:szCs w:val="24"/>
        </w:rPr>
        <w:t>Лыжная подготовка (лыжные гонки). Развитие выносливости, силы, координации движений, быстроты.</w:t>
      </w: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sz w:val="24"/>
          <w:szCs w:val="24"/>
        </w:rPr>
        <w:t>Баскетбол. Развитие быстроты, силы, выносливости, координации движений.</w:t>
      </w:r>
    </w:p>
    <w:p w:rsidR="00010D6D"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sz w:val="24"/>
          <w:szCs w:val="24"/>
        </w:rPr>
        <w:t>Футбол.</w:t>
      </w:r>
    </w:p>
    <w:p w:rsidR="00F97D0B" w:rsidRPr="00E67B3E" w:rsidRDefault="00010D6D"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sz w:val="24"/>
          <w:szCs w:val="24"/>
        </w:rPr>
        <w:t>Развитие быстроты, силы, выносливости.</w:t>
      </w:r>
    </w:p>
    <w:p w:rsidR="00A02029" w:rsidRPr="00E67B3E" w:rsidRDefault="00A02029" w:rsidP="00E67B3E">
      <w:pPr>
        <w:jc w:val="both"/>
        <w:rPr>
          <w:rFonts w:ascii="Times New Roman" w:hAnsi="Times New Roman" w:cs="Times New Roman"/>
          <w:b/>
          <w:sz w:val="24"/>
          <w:szCs w:val="24"/>
        </w:rPr>
      </w:pPr>
      <w:r w:rsidRPr="00E67B3E">
        <w:rPr>
          <w:rFonts w:ascii="Times New Roman" w:hAnsi="Times New Roman" w:cs="Times New Roman"/>
          <w:b/>
          <w:sz w:val="24"/>
          <w:szCs w:val="24"/>
        </w:rPr>
        <w:t>ТЕМАТИЧЕСКОЕ ПЛАНИРОВАНИЕ</w:t>
      </w:r>
    </w:p>
    <w:tbl>
      <w:tblPr>
        <w:tblStyle w:val="a8"/>
        <w:tblW w:w="10490" w:type="dxa"/>
        <w:tblInd w:w="-459" w:type="dxa"/>
        <w:tblLayout w:type="fixed"/>
        <w:tblLook w:val="04A0"/>
      </w:tblPr>
      <w:tblGrid>
        <w:gridCol w:w="709"/>
        <w:gridCol w:w="425"/>
        <w:gridCol w:w="426"/>
        <w:gridCol w:w="708"/>
        <w:gridCol w:w="1701"/>
        <w:gridCol w:w="1418"/>
        <w:gridCol w:w="1417"/>
        <w:gridCol w:w="3686"/>
      </w:tblGrid>
      <w:tr w:rsidR="00A02029" w:rsidRPr="00E67B3E" w:rsidTr="00A02029">
        <w:tc>
          <w:tcPr>
            <w:tcW w:w="709" w:type="dxa"/>
            <w:vMerge w:val="restart"/>
          </w:tcPr>
          <w:p w:rsidR="00A02029" w:rsidRPr="00E67B3E" w:rsidRDefault="00A02029" w:rsidP="00E67B3E">
            <w:pPr>
              <w:jc w:val="both"/>
              <w:rPr>
                <w:b/>
                <w:sz w:val="24"/>
                <w:szCs w:val="24"/>
              </w:rPr>
            </w:pPr>
            <w:r w:rsidRPr="00E67B3E">
              <w:rPr>
                <w:b/>
                <w:sz w:val="24"/>
                <w:szCs w:val="24"/>
              </w:rPr>
              <w:t>№ урока</w:t>
            </w:r>
          </w:p>
        </w:tc>
        <w:tc>
          <w:tcPr>
            <w:tcW w:w="851" w:type="dxa"/>
            <w:gridSpan w:val="2"/>
          </w:tcPr>
          <w:p w:rsidR="00A02029" w:rsidRPr="00E67B3E" w:rsidRDefault="00A02029" w:rsidP="00E67B3E">
            <w:pPr>
              <w:jc w:val="both"/>
              <w:rPr>
                <w:b/>
                <w:sz w:val="24"/>
                <w:szCs w:val="24"/>
              </w:rPr>
            </w:pPr>
            <w:r w:rsidRPr="00E67B3E">
              <w:rPr>
                <w:b/>
                <w:sz w:val="24"/>
                <w:szCs w:val="24"/>
              </w:rPr>
              <w:t>Дата</w:t>
            </w:r>
          </w:p>
          <w:p w:rsidR="00A02029" w:rsidRPr="00E67B3E" w:rsidRDefault="00A02029" w:rsidP="00E67B3E">
            <w:pPr>
              <w:jc w:val="both"/>
              <w:rPr>
                <w:b/>
                <w:sz w:val="24"/>
                <w:szCs w:val="24"/>
              </w:rPr>
            </w:pPr>
          </w:p>
        </w:tc>
        <w:tc>
          <w:tcPr>
            <w:tcW w:w="708" w:type="dxa"/>
            <w:vMerge w:val="restart"/>
          </w:tcPr>
          <w:p w:rsidR="00A02029" w:rsidRPr="00E67B3E" w:rsidRDefault="00A02029" w:rsidP="00E67B3E">
            <w:pPr>
              <w:jc w:val="both"/>
              <w:rPr>
                <w:b/>
                <w:sz w:val="24"/>
                <w:szCs w:val="24"/>
              </w:rPr>
            </w:pPr>
            <w:r w:rsidRPr="00E67B3E">
              <w:rPr>
                <w:b/>
                <w:sz w:val="24"/>
                <w:szCs w:val="24"/>
              </w:rPr>
              <w:t>Тема урока</w:t>
            </w:r>
          </w:p>
        </w:tc>
        <w:tc>
          <w:tcPr>
            <w:tcW w:w="1701" w:type="dxa"/>
            <w:vMerge w:val="restart"/>
          </w:tcPr>
          <w:p w:rsidR="00A02029" w:rsidRPr="00E67B3E" w:rsidRDefault="00A02029" w:rsidP="00E67B3E">
            <w:pPr>
              <w:jc w:val="both"/>
              <w:rPr>
                <w:b/>
                <w:sz w:val="24"/>
                <w:szCs w:val="24"/>
              </w:rPr>
            </w:pPr>
            <w:r w:rsidRPr="00E67B3E">
              <w:rPr>
                <w:b/>
                <w:sz w:val="24"/>
                <w:szCs w:val="24"/>
              </w:rPr>
              <w:t>Виды деят-ти (элементы содержания, контроль)</w:t>
            </w:r>
          </w:p>
        </w:tc>
        <w:tc>
          <w:tcPr>
            <w:tcW w:w="6521" w:type="dxa"/>
            <w:gridSpan w:val="3"/>
          </w:tcPr>
          <w:p w:rsidR="00A02029" w:rsidRPr="00E67B3E" w:rsidRDefault="00A02029" w:rsidP="00E67B3E">
            <w:pPr>
              <w:jc w:val="both"/>
              <w:rPr>
                <w:b/>
                <w:sz w:val="24"/>
                <w:szCs w:val="24"/>
              </w:rPr>
            </w:pPr>
            <w:r w:rsidRPr="00E67B3E">
              <w:rPr>
                <w:b/>
                <w:sz w:val="24"/>
                <w:szCs w:val="24"/>
              </w:rPr>
              <w:t>Планируемые результаты</w:t>
            </w:r>
          </w:p>
        </w:tc>
      </w:tr>
      <w:tr w:rsidR="00A02029" w:rsidRPr="00E67B3E" w:rsidTr="00A02029">
        <w:tc>
          <w:tcPr>
            <w:tcW w:w="709" w:type="dxa"/>
            <w:vMerge/>
          </w:tcPr>
          <w:p w:rsidR="00A02029" w:rsidRPr="00E67B3E" w:rsidRDefault="00A02029" w:rsidP="00E67B3E">
            <w:pPr>
              <w:jc w:val="both"/>
              <w:rPr>
                <w:b/>
                <w:sz w:val="24"/>
                <w:szCs w:val="24"/>
              </w:rPr>
            </w:pPr>
          </w:p>
        </w:tc>
        <w:tc>
          <w:tcPr>
            <w:tcW w:w="425" w:type="dxa"/>
          </w:tcPr>
          <w:p w:rsidR="00A02029" w:rsidRPr="00E67B3E" w:rsidRDefault="00A02029" w:rsidP="00E67B3E">
            <w:pPr>
              <w:jc w:val="both"/>
              <w:rPr>
                <w:b/>
                <w:sz w:val="24"/>
                <w:szCs w:val="24"/>
              </w:rPr>
            </w:pPr>
            <w:r w:rsidRPr="00E67B3E">
              <w:rPr>
                <w:b/>
                <w:sz w:val="24"/>
                <w:szCs w:val="24"/>
              </w:rPr>
              <w:t>П</w:t>
            </w:r>
          </w:p>
        </w:tc>
        <w:tc>
          <w:tcPr>
            <w:tcW w:w="426" w:type="dxa"/>
          </w:tcPr>
          <w:p w:rsidR="00A02029" w:rsidRPr="00E67B3E" w:rsidRDefault="00A02029" w:rsidP="00E67B3E">
            <w:pPr>
              <w:jc w:val="both"/>
              <w:rPr>
                <w:b/>
                <w:sz w:val="24"/>
                <w:szCs w:val="24"/>
              </w:rPr>
            </w:pPr>
            <w:r w:rsidRPr="00E67B3E">
              <w:rPr>
                <w:b/>
                <w:sz w:val="24"/>
                <w:szCs w:val="24"/>
              </w:rPr>
              <w:t>Ф</w:t>
            </w:r>
          </w:p>
        </w:tc>
        <w:tc>
          <w:tcPr>
            <w:tcW w:w="708" w:type="dxa"/>
            <w:vMerge/>
          </w:tcPr>
          <w:p w:rsidR="00A02029" w:rsidRPr="00E67B3E" w:rsidRDefault="00A02029" w:rsidP="00E67B3E">
            <w:pPr>
              <w:jc w:val="both"/>
              <w:rPr>
                <w:b/>
                <w:sz w:val="24"/>
                <w:szCs w:val="24"/>
              </w:rPr>
            </w:pPr>
          </w:p>
        </w:tc>
        <w:tc>
          <w:tcPr>
            <w:tcW w:w="1701" w:type="dxa"/>
            <w:vMerge/>
          </w:tcPr>
          <w:p w:rsidR="00A02029" w:rsidRPr="00E67B3E" w:rsidRDefault="00A02029" w:rsidP="00E67B3E">
            <w:pPr>
              <w:jc w:val="both"/>
              <w:rPr>
                <w:b/>
                <w:sz w:val="24"/>
                <w:szCs w:val="24"/>
              </w:rPr>
            </w:pPr>
          </w:p>
        </w:tc>
        <w:tc>
          <w:tcPr>
            <w:tcW w:w="1418" w:type="dxa"/>
          </w:tcPr>
          <w:p w:rsidR="00A02029" w:rsidRPr="00E67B3E" w:rsidRDefault="00A02029" w:rsidP="00E67B3E">
            <w:pPr>
              <w:jc w:val="both"/>
              <w:rPr>
                <w:b/>
                <w:sz w:val="24"/>
                <w:szCs w:val="24"/>
              </w:rPr>
            </w:pPr>
            <w:r w:rsidRPr="00E67B3E">
              <w:rPr>
                <w:b/>
                <w:sz w:val="24"/>
                <w:szCs w:val="24"/>
              </w:rPr>
              <w:t>Предметные результаты</w:t>
            </w:r>
          </w:p>
        </w:tc>
        <w:tc>
          <w:tcPr>
            <w:tcW w:w="1417" w:type="dxa"/>
          </w:tcPr>
          <w:p w:rsidR="00A02029" w:rsidRPr="00E67B3E" w:rsidRDefault="00A02029" w:rsidP="00E67B3E">
            <w:pPr>
              <w:jc w:val="both"/>
              <w:rPr>
                <w:b/>
                <w:sz w:val="24"/>
                <w:szCs w:val="24"/>
              </w:rPr>
            </w:pPr>
            <w:r w:rsidRPr="00E67B3E">
              <w:rPr>
                <w:b/>
                <w:sz w:val="24"/>
                <w:szCs w:val="24"/>
              </w:rPr>
              <w:t>Личностные результаты</w:t>
            </w:r>
          </w:p>
        </w:tc>
        <w:tc>
          <w:tcPr>
            <w:tcW w:w="3686" w:type="dxa"/>
          </w:tcPr>
          <w:p w:rsidR="00A02029" w:rsidRPr="00E67B3E" w:rsidRDefault="00A02029" w:rsidP="00E67B3E">
            <w:pPr>
              <w:jc w:val="both"/>
              <w:rPr>
                <w:b/>
                <w:sz w:val="24"/>
                <w:szCs w:val="24"/>
              </w:rPr>
            </w:pPr>
            <w:r w:rsidRPr="00E67B3E">
              <w:rPr>
                <w:b/>
                <w:sz w:val="24"/>
                <w:szCs w:val="24"/>
              </w:rPr>
              <w:t>Универсальные учебные действия</w:t>
            </w:r>
          </w:p>
          <w:p w:rsidR="00A02029" w:rsidRPr="00E67B3E" w:rsidRDefault="00A02029" w:rsidP="00E67B3E">
            <w:pPr>
              <w:jc w:val="both"/>
              <w:rPr>
                <w:b/>
                <w:sz w:val="24"/>
                <w:szCs w:val="24"/>
              </w:rPr>
            </w:pPr>
            <w:r w:rsidRPr="00E67B3E">
              <w:rPr>
                <w:b/>
                <w:sz w:val="24"/>
                <w:szCs w:val="24"/>
              </w:rPr>
              <w:t>- регулятивные</w:t>
            </w:r>
          </w:p>
          <w:p w:rsidR="00A02029" w:rsidRPr="00E67B3E" w:rsidRDefault="00A02029" w:rsidP="00E67B3E">
            <w:pPr>
              <w:jc w:val="both"/>
              <w:rPr>
                <w:b/>
                <w:sz w:val="24"/>
                <w:szCs w:val="24"/>
              </w:rPr>
            </w:pPr>
            <w:r w:rsidRPr="00E67B3E">
              <w:rPr>
                <w:b/>
                <w:sz w:val="24"/>
                <w:szCs w:val="24"/>
              </w:rPr>
              <w:t>- познавательные</w:t>
            </w:r>
          </w:p>
          <w:p w:rsidR="00A02029" w:rsidRPr="00E67B3E" w:rsidRDefault="00A02029" w:rsidP="00E67B3E">
            <w:pPr>
              <w:jc w:val="both"/>
              <w:rPr>
                <w:sz w:val="24"/>
                <w:szCs w:val="24"/>
              </w:rPr>
            </w:pPr>
            <w:r w:rsidRPr="00E67B3E">
              <w:rPr>
                <w:b/>
                <w:sz w:val="24"/>
                <w:szCs w:val="24"/>
              </w:rPr>
              <w:t>- коммуникативные</w:t>
            </w:r>
          </w:p>
        </w:tc>
      </w:tr>
    </w:tbl>
    <w:p w:rsidR="00A02029" w:rsidRPr="00E67B3E" w:rsidRDefault="00A02029" w:rsidP="00E67B3E">
      <w:pPr>
        <w:pStyle w:val="a5"/>
        <w:ind w:left="1428"/>
        <w:jc w:val="both"/>
        <w:rPr>
          <w:rFonts w:ascii="Times New Roman" w:hAnsi="Times New Roman" w:cs="Times New Roman"/>
          <w:sz w:val="24"/>
          <w:szCs w:val="24"/>
        </w:rPr>
      </w:pPr>
    </w:p>
    <w:p w:rsidR="00A02029" w:rsidRPr="00E67B3E" w:rsidRDefault="00A02029" w:rsidP="00E67B3E">
      <w:pPr>
        <w:jc w:val="both"/>
        <w:rPr>
          <w:rFonts w:ascii="Times New Roman" w:hAnsi="Times New Roman" w:cs="Times New Roman"/>
          <w:sz w:val="24"/>
          <w:szCs w:val="24"/>
        </w:rPr>
      </w:pPr>
    </w:p>
    <w:p w:rsidR="00A02029" w:rsidRPr="00E67B3E" w:rsidRDefault="00A02029" w:rsidP="00E67B3E">
      <w:pPr>
        <w:jc w:val="both"/>
        <w:rPr>
          <w:rFonts w:ascii="Times New Roman" w:hAnsi="Times New Roman" w:cs="Times New Roman"/>
          <w:b/>
          <w:sz w:val="24"/>
          <w:szCs w:val="24"/>
        </w:rPr>
      </w:pPr>
      <w:r w:rsidRPr="00E67B3E">
        <w:rPr>
          <w:rFonts w:ascii="Times New Roman" w:hAnsi="Times New Roman" w:cs="Times New Roman"/>
          <w:sz w:val="24"/>
          <w:szCs w:val="24"/>
        </w:rPr>
        <w:t>Тематического планирования 6 класс Приложение 3</w:t>
      </w:r>
    </w:p>
    <w:p w:rsidR="00A02029" w:rsidRPr="00E67B3E" w:rsidRDefault="00A02029" w:rsidP="00E67B3E">
      <w:pPr>
        <w:jc w:val="both"/>
        <w:rPr>
          <w:rFonts w:ascii="Times New Roman" w:hAnsi="Times New Roman" w:cs="Times New Roman"/>
          <w:b/>
          <w:sz w:val="24"/>
          <w:szCs w:val="24"/>
        </w:rPr>
      </w:pPr>
      <w:r w:rsidRPr="00E67B3E">
        <w:rPr>
          <w:rFonts w:ascii="Times New Roman" w:hAnsi="Times New Roman" w:cs="Times New Roman"/>
          <w:sz w:val="24"/>
          <w:szCs w:val="24"/>
        </w:rPr>
        <w:t>Тематического планирования 7 класс Приложение 4</w:t>
      </w:r>
    </w:p>
    <w:p w:rsidR="00A02029" w:rsidRPr="00E67B3E" w:rsidRDefault="00A02029" w:rsidP="00E67B3E">
      <w:pPr>
        <w:jc w:val="both"/>
        <w:rPr>
          <w:rFonts w:ascii="Times New Roman" w:hAnsi="Times New Roman" w:cs="Times New Roman"/>
          <w:sz w:val="24"/>
          <w:szCs w:val="24"/>
        </w:rPr>
      </w:pPr>
      <w:r w:rsidRPr="00E67B3E">
        <w:rPr>
          <w:rFonts w:ascii="Times New Roman" w:hAnsi="Times New Roman" w:cs="Times New Roman"/>
          <w:sz w:val="24"/>
          <w:szCs w:val="24"/>
        </w:rPr>
        <w:t>Тематического планирования 8 класс Приложение 5</w:t>
      </w:r>
    </w:p>
    <w:p w:rsidR="00100863" w:rsidRPr="00E67B3E" w:rsidRDefault="00100863" w:rsidP="00E67B3E">
      <w:pPr>
        <w:jc w:val="both"/>
        <w:rPr>
          <w:rFonts w:ascii="Times New Roman" w:hAnsi="Times New Roman" w:cs="Times New Roman"/>
          <w:sz w:val="24"/>
          <w:szCs w:val="24"/>
        </w:rPr>
      </w:pPr>
      <w:r w:rsidRPr="00E67B3E">
        <w:rPr>
          <w:rFonts w:ascii="Times New Roman" w:hAnsi="Times New Roman" w:cs="Times New Roman"/>
          <w:sz w:val="24"/>
          <w:szCs w:val="24"/>
        </w:rPr>
        <w:t>Тематическое планирование 9 класс Приложение 6</w:t>
      </w:r>
    </w:p>
    <w:p w:rsidR="00F97D0B" w:rsidRPr="00E67B3E" w:rsidRDefault="00F97D0B" w:rsidP="00E67B3E">
      <w:pPr>
        <w:spacing w:after="0" w:line="240" w:lineRule="auto"/>
        <w:jc w:val="both"/>
        <w:rPr>
          <w:rFonts w:ascii="Times New Roman" w:hAnsi="Times New Roman" w:cs="Times New Roman"/>
          <w:b/>
          <w:sz w:val="24"/>
          <w:szCs w:val="24"/>
        </w:rPr>
      </w:pPr>
    </w:p>
    <w:p w:rsidR="00F97D0B" w:rsidRPr="00E67B3E" w:rsidRDefault="00F97D0B" w:rsidP="00E67B3E">
      <w:pPr>
        <w:spacing w:after="0" w:line="240" w:lineRule="auto"/>
        <w:jc w:val="both"/>
        <w:rPr>
          <w:rFonts w:ascii="Times New Roman" w:hAnsi="Times New Roman" w:cs="Times New Roman"/>
          <w:b/>
          <w:sz w:val="24"/>
          <w:szCs w:val="24"/>
        </w:rPr>
      </w:pPr>
    </w:p>
    <w:p w:rsidR="00F97D0B" w:rsidRPr="00E67B3E" w:rsidRDefault="00F97D0B" w:rsidP="00E67B3E">
      <w:pPr>
        <w:spacing w:after="0" w:line="240" w:lineRule="auto"/>
        <w:jc w:val="both"/>
        <w:rPr>
          <w:rFonts w:ascii="Times New Roman" w:hAnsi="Times New Roman" w:cs="Times New Roman"/>
          <w:b/>
          <w:sz w:val="24"/>
          <w:szCs w:val="24"/>
        </w:rPr>
      </w:pPr>
    </w:p>
    <w:p w:rsidR="00F97D0B" w:rsidRPr="00E67B3E" w:rsidRDefault="00F97D0B" w:rsidP="00E67B3E">
      <w:pPr>
        <w:spacing w:after="0" w:line="240" w:lineRule="auto"/>
        <w:jc w:val="both"/>
        <w:rPr>
          <w:rFonts w:ascii="Times New Roman" w:hAnsi="Times New Roman" w:cs="Times New Roman"/>
          <w:b/>
          <w:sz w:val="24"/>
          <w:szCs w:val="24"/>
        </w:rPr>
      </w:pPr>
    </w:p>
    <w:p w:rsidR="00F97D0B" w:rsidRPr="00E67B3E" w:rsidRDefault="00F97D0B" w:rsidP="00E67B3E">
      <w:pPr>
        <w:pStyle w:val="a5"/>
        <w:spacing w:after="0" w:line="240" w:lineRule="auto"/>
        <w:ind w:left="284" w:firstLine="142"/>
        <w:jc w:val="both"/>
        <w:rPr>
          <w:rFonts w:ascii="Times New Roman" w:hAnsi="Times New Roman" w:cs="Times New Roman"/>
          <w:b/>
          <w:sz w:val="24"/>
          <w:szCs w:val="24"/>
        </w:rPr>
      </w:pPr>
    </w:p>
    <w:p w:rsidR="00CD54A4" w:rsidRPr="00E67B3E" w:rsidRDefault="00F97D0B" w:rsidP="00E67B3E">
      <w:pPr>
        <w:pStyle w:val="a5"/>
        <w:spacing w:after="0" w:line="240" w:lineRule="auto"/>
        <w:ind w:left="284" w:firstLine="142"/>
        <w:jc w:val="both"/>
        <w:rPr>
          <w:rFonts w:ascii="Times New Roman" w:hAnsi="Times New Roman" w:cs="Times New Roman"/>
          <w:sz w:val="24"/>
          <w:szCs w:val="24"/>
        </w:rPr>
      </w:pPr>
      <w:r w:rsidRPr="00E67B3E">
        <w:rPr>
          <w:rFonts w:ascii="Times New Roman" w:hAnsi="Times New Roman" w:cs="Times New Roman"/>
          <w:b/>
          <w:sz w:val="24"/>
          <w:szCs w:val="24"/>
        </w:rPr>
        <w:t>6</w:t>
      </w:r>
      <w:r w:rsidR="00CD54A4" w:rsidRPr="00E67B3E">
        <w:rPr>
          <w:rFonts w:ascii="Times New Roman" w:hAnsi="Times New Roman" w:cs="Times New Roman"/>
          <w:b/>
          <w:sz w:val="24"/>
          <w:szCs w:val="24"/>
        </w:rPr>
        <w:t>. Описание  учебно-методического  и дидактического  обеспечения</w:t>
      </w:r>
    </w:p>
    <w:p w:rsidR="00CD54A4" w:rsidRPr="00E67B3E" w:rsidRDefault="00CD54A4" w:rsidP="00E67B3E">
      <w:pPr>
        <w:spacing w:after="0" w:line="240" w:lineRule="auto"/>
        <w:jc w:val="both"/>
        <w:rPr>
          <w:rFonts w:ascii="Times New Roman" w:hAnsi="Times New Roman" w:cs="Times New Roman"/>
          <w:b/>
          <w:sz w:val="24"/>
          <w:szCs w:val="24"/>
        </w:rPr>
      </w:pPr>
      <w:r w:rsidRPr="00E67B3E">
        <w:rPr>
          <w:rFonts w:ascii="Times New Roman" w:hAnsi="Times New Roman" w:cs="Times New Roman"/>
          <w:b/>
          <w:sz w:val="24"/>
          <w:szCs w:val="24"/>
        </w:rPr>
        <w:t xml:space="preserve">предметной  области «Физической культура». </w:t>
      </w:r>
    </w:p>
    <w:p w:rsidR="00CD54A4" w:rsidRPr="00E67B3E" w:rsidRDefault="00CD54A4" w:rsidP="00E67B3E">
      <w:pPr>
        <w:spacing w:after="0" w:line="240" w:lineRule="auto"/>
        <w:ind w:left="1440"/>
        <w:contextualSpacing/>
        <w:jc w:val="both"/>
        <w:rPr>
          <w:rFonts w:ascii="Times New Roman" w:hAnsi="Times New Roman" w:cs="Times New Roman"/>
          <w:b/>
          <w:sz w:val="24"/>
          <w:szCs w:val="24"/>
        </w:rPr>
      </w:pPr>
    </w:p>
    <w:p w:rsidR="00CD54A4" w:rsidRPr="00E67B3E" w:rsidRDefault="00CD54A4" w:rsidP="00E67B3E">
      <w:pPr>
        <w:spacing w:after="0" w:line="240" w:lineRule="auto"/>
        <w:ind w:left="1440"/>
        <w:contextualSpacing/>
        <w:jc w:val="both"/>
        <w:rPr>
          <w:rFonts w:ascii="Times New Roman" w:hAnsi="Times New Roman" w:cs="Times New Roman"/>
          <w:sz w:val="24"/>
          <w:szCs w:val="24"/>
        </w:rPr>
      </w:pPr>
    </w:p>
    <w:p w:rsidR="00CD54A4" w:rsidRPr="00E67B3E" w:rsidRDefault="00CD54A4" w:rsidP="00E67B3E">
      <w:pPr>
        <w:spacing w:after="0" w:line="240" w:lineRule="auto"/>
        <w:jc w:val="both"/>
        <w:rPr>
          <w:rFonts w:ascii="Times New Roman" w:hAnsi="Times New Roman" w:cs="Times New Roman"/>
          <w:sz w:val="24"/>
          <w:szCs w:val="24"/>
        </w:rPr>
      </w:pPr>
      <w:r w:rsidRPr="00E67B3E">
        <w:rPr>
          <w:rFonts w:ascii="Times New Roman" w:hAnsi="Times New Roman" w:cs="Times New Roman"/>
          <w:sz w:val="24"/>
          <w:szCs w:val="24"/>
        </w:rPr>
        <w:t>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w:t>
      </w:r>
    </w:p>
    <w:p w:rsidR="00CD54A4" w:rsidRPr="00E67B3E" w:rsidRDefault="00CD54A4" w:rsidP="00E67B3E">
      <w:pPr>
        <w:spacing w:after="0" w:line="240" w:lineRule="auto"/>
        <w:jc w:val="both"/>
        <w:rPr>
          <w:rFonts w:ascii="Times New Roman" w:hAnsi="Times New Roman" w:cs="Times New Roman"/>
          <w:sz w:val="24"/>
          <w:szCs w:val="24"/>
        </w:rPr>
      </w:pPr>
    </w:p>
    <w:p w:rsidR="00CD54A4" w:rsidRPr="00E67B3E" w:rsidRDefault="00CD54A4" w:rsidP="00E67B3E">
      <w:pPr>
        <w:keepNext/>
        <w:keepLines/>
        <w:spacing w:after="0" w:line="240" w:lineRule="auto"/>
        <w:jc w:val="both"/>
        <w:outlineLvl w:val="2"/>
        <w:rPr>
          <w:rFonts w:ascii="Times New Roman" w:eastAsiaTheme="majorEastAsia" w:hAnsi="Times New Roman" w:cs="Times New Roman"/>
          <w:bCs/>
          <w:sz w:val="24"/>
          <w:szCs w:val="24"/>
        </w:rPr>
      </w:pPr>
      <w:r w:rsidRPr="00E67B3E">
        <w:rPr>
          <w:rFonts w:ascii="Times New Roman" w:eastAsiaTheme="majorEastAsia" w:hAnsi="Times New Roman" w:cs="Times New Roman"/>
          <w:bCs/>
          <w:sz w:val="24"/>
          <w:szCs w:val="24"/>
        </w:rPr>
        <w:t>ФИЗИЧЕСКАЯ КУЛЬТУРА</w:t>
      </w:r>
    </w:p>
    <w:p w:rsidR="00CD54A4" w:rsidRPr="00E67B3E" w:rsidRDefault="00CD54A4" w:rsidP="00E67B3E">
      <w:pPr>
        <w:spacing w:after="0" w:line="240" w:lineRule="auto"/>
        <w:jc w:val="both"/>
        <w:rPr>
          <w:rFonts w:ascii="Times New Roman" w:hAnsi="Times New Roman" w:cs="Times New Roman"/>
          <w:sz w:val="24"/>
          <w:szCs w:val="24"/>
        </w:rPr>
      </w:pPr>
    </w:p>
    <w:p w:rsidR="00CD54A4" w:rsidRPr="00E67B3E" w:rsidRDefault="00CD54A4" w:rsidP="00E67B3E">
      <w:pPr>
        <w:spacing w:after="0" w:line="240" w:lineRule="auto"/>
        <w:ind w:firstLine="709"/>
        <w:jc w:val="both"/>
        <w:rPr>
          <w:rFonts w:ascii="Times New Roman" w:hAnsi="Times New Roman" w:cs="Times New Roman"/>
          <w:sz w:val="24"/>
          <w:szCs w:val="24"/>
        </w:rPr>
      </w:pPr>
      <w:r w:rsidRPr="00E67B3E">
        <w:rPr>
          <w:rFonts w:ascii="Times New Roman" w:hAnsi="Times New Roman" w:cs="Times New Roman"/>
          <w:b/>
          <w:i/>
          <w:sz w:val="24"/>
          <w:szCs w:val="24"/>
        </w:rPr>
        <w:t xml:space="preserve">Основание и цели разработки требований. </w:t>
      </w:r>
      <w:r w:rsidRPr="00E67B3E">
        <w:rPr>
          <w:rFonts w:ascii="Times New Roman" w:hAnsi="Times New Roman" w:cs="Times New Roman"/>
          <w:sz w:val="24"/>
          <w:szCs w:val="24"/>
        </w:rPr>
        <w:t xml:space="preserve">Настоящие рекомендации разработаны на основе федерального компонента государственного образовательного стандарта общего образования по физической культуре (для основной средней школы, полной средней школы с базовым и профильным уровнями образования). </w:t>
      </w:r>
    </w:p>
    <w:p w:rsidR="00CD54A4" w:rsidRPr="00E67B3E" w:rsidRDefault="00CD54A4" w:rsidP="00E67B3E">
      <w:pPr>
        <w:spacing w:after="0" w:line="240" w:lineRule="auto"/>
        <w:ind w:left="283"/>
        <w:jc w:val="both"/>
        <w:rPr>
          <w:rFonts w:ascii="Times New Roman" w:hAnsi="Times New Roman" w:cs="Times New Roman"/>
          <w:sz w:val="24"/>
          <w:szCs w:val="24"/>
        </w:rPr>
      </w:pPr>
      <w:r w:rsidRPr="00E67B3E">
        <w:rPr>
          <w:rFonts w:ascii="Times New Roman" w:hAnsi="Times New Roman" w:cs="Times New Roman"/>
          <w:sz w:val="24"/>
          <w:szCs w:val="24"/>
        </w:rPr>
        <w:t xml:space="preserve">Требования представляют собой оптимальные рекомендации к материально-техническому оснащению учебного процесса, предъявляемого в условиях ввода государственного стандарта по физической культуре. Требования включают в себя перечни книгопечатной продукции (библиотечный фонд), демонстрационных печатных пособий, технических средств обучения, экранно-звуковых пособий, учебно-практического и учебно-лабораторного оборудования, а также характеризуют перечни спортивных залов (кабинетов) и пришкольных плоскостных спортивных сооружений. </w:t>
      </w:r>
    </w:p>
    <w:p w:rsidR="00CD54A4" w:rsidRPr="00E67B3E" w:rsidRDefault="00CD54A4" w:rsidP="00E67B3E">
      <w:pPr>
        <w:spacing w:after="0" w:line="240" w:lineRule="auto"/>
        <w:ind w:firstLine="709"/>
        <w:jc w:val="both"/>
        <w:rPr>
          <w:rFonts w:ascii="Times New Roman" w:hAnsi="Times New Roman" w:cs="Times New Roman"/>
          <w:sz w:val="24"/>
          <w:szCs w:val="24"/>
        </w:rPr>
      </w:pPr>
      <w:r w:rsidRPr="00E67B3E">
        <w:rPr>
          <w:rFonts w:ascii="Times New Roman" w:hAnsi="Times New Roman" w:cs="Times New Roman"/>
          <w:b/>
          <w:i/>
          <w:sz w:val="24"/>
          <w:szCs w:val="24"/>
        </w:rPr>
        <w:t xml:space="preserve">Новизна разработанных требований. </w:t>
      </w:r>
      <w:r w:rsidRPr="00E67B3E">
        <w:rPr>
          <w:rFonts w:ascii="Times New Roman" w:hAnsi="Times New Roman" w:cs="Times New Roman"/>
          <w:sz w:val="24"/>
          <w:szCs w:val="24"/>
        </w:rPr>
        <w:t xml:space="preserve">Государственный стандарт образования по физической культуре предполагает приоритет деятельностного подхода к процессу обучения, что определяет освоение учащимися не только предметных умений, но и развитие у них широкого комплекса общих учебных умений и обобщенных способов деятельности, связанных с формированием познавательной, информационной и коммуникативной компетентности. Поэтому, в отличие от существовавших ранее перечней средств обучения и учебного оборудования по физической культуре, материально-техническое оснащение образовательного процесса ориентируется, прежде всего, не эффективное решение этих задач, на создание необходимых условий для полной реализации требований к уровню подготовки выпускников по предмету физической культуры. Отличительной особенностью требований к оснащенности учебного процесса по физической культуре является включение в перечень нестандартного инвентаря и оборудования, измерительных приборов, используемых учащимися в самостоятельных формах учебной деятельности. Кроме того, требования включают не только объекты и средства материально-технического обеспечения, </w:t>
      </w:r>
      <w:r w:rsidRPr="00E67B3E">
        <w:rPr>
          <w:rFonts w:ascii="Times New Roman" w:hAnsi="Times New Roman" w:cs="Times New Roman"/>
          <w:sz w:val="24"/>
          <w:szCs w:val="24"/>
        </w:rPr>
        <w:lastRenderedPageBreak/>
        <w:t xml:space="preserve">выпускаемых в настоящее время, но и перспективных, создание которых необходимо для обеспечения ввода государственного стандарта по физической культуре. </w:t>
      </w:r>
    </w:p>
    <w:p w:rsidR="00CD54A4" w:rsidRPr="00E67B3E" w:rsidRDefault="00CD54A4" w:rsidP="00E67B3E">
      <w:pPr>
        <w:spacing w:after="0" w:line="240" w:lineRule="auto"/>
        <w:ind w:firstLine="709"/>
        <w:jc w:val="both"/>
        <w:rPr>
          <w:rFonts w:ascii="Times New Roman" w:hAnsi="Times New Roman" w:cs="Times New Roman"/>
          <w:sz w:val="24"/>
          <w:szCs w:val="24"/>
        </w:rPr>
      </w:pPr>
      <w:r w:rsidRPr="00E67B3E">
        <w:rPr>
          <w:rFonts w:ascii="Times New Roman" w:hAnsi="Times New Roman" w:cs="Times New Roman"/>
          <w:b/>
          <w:i/>
          <w:sz w:val="24"/>
          <w:szCs w:val="24"/>
        </w:rPr>
        <w:t>Принципы отбора объектов и средств материально-технического оснащения.</w:t>
      </w:r>
      <w:r w:rsidRPr="00E67B3E">
        <w:rPr>
          <w:rFonts w:ascii="Times New Roman" w:hAnsi="Times New Roman" w:cs="Times New Roman"/>
          <w:sz w:val="24"/>
          <w:szCs w:val="24"/>
        </w:rPr>
        <w:t xml:space="preserve"> В перечнях объектов и средств материально-технического оснащения, вошедших в состав настоящих требований, представлены не конкретные названия, а, прежде всего, общая номенклатура объектов. Это вызвано тем, что в современных условиях происходит перестройка производственного сектора, обеспечивающего материальные потребности школы, существенно меняется содержательная основа учебников и учебных пособий, вводятся в широкую практику преподавания принципиально новые технологии и методики, носители учебной информации и программно-методического обеспечения образования. </w:t>
      </w:r>
    </w:p>
    <w:p w:rsidR="00CD54A4" w:rsidRPr="00E67B3E" w:rsidRDefault="00CD54A4" w:rsidP="00E67B3E">
      <w:pPr>
        <w:spacing w:after="0" w:line="240" w:lineRule="auto"/>
        <w:ind w:firstLine="709"/>
        <w:jc w:val="both"/>
        <w:rPr>
          <w:rFonts w:ascii="Times New Roman" w:hAnsi="Times New Roman" w:cs="Times New Roman"/>
          <w:sz w:val="24"/>
          <w:szCs w:val="24"/>
        </w:rPr>
      </w:pPr>
      <w:r w:rsidRPr="00E67B3E">
        <w:rPr>
          <w:rFonts w:ascii="Times New Roman" w:hAnsi="Times New Roman" w:cs="Times New Roman"/>
          <w:sz w:val="24"/>
          <w:szCs w:val="24"/>
        </w:rPr>
        <w:t xml:space="preserve">Большинство включенных средств и объектов материально-технического обеспечения носят многофункциональный характер, могут использоваться в разных учебных темах, при решении разных педагогических задач. </w:t>
      </w:r>
    </w:p>
    <w:p w:rsidR="00CD54A4" w:rsidRPr="00E67B3E" w:rsidRDefault="00CD54A4" w:rsidP="00E67B3E">
      <w:pPr>
        <w:spacing w:after="0" w:line="240" w:lineRule="auto"/>
        <w:ind w:firstLine="709"/>
        <w:jc w:val="both"/>
        <w:rPr>
          <w:rFonts w:ascii="Times New Roman" w:hAnsi="Times New Roman" w:cs="Times New Roman"/>
          <w:sz w:val="24"/>
          <w:szCs w:val="24"/>
        </w:rPr>
      </w:pPr>
      <w:r w:rsidRPr="00E67B3E">
        <w:rPr>
          <w:rFonts w:ascii="Times New Roman" w:hAnsi="Times New Roman" w:cs="Times New Roman"/>
          <w:sz w:val="24"/>
          <w:szCs w:val="24"/>
        </w:rPr>
        <w:t>Многие из включенных средств и объектов материально-технического обеспечения являются взаимозаменяемыми и их использование ориентированно как на преподавание конкретных предметных тем, так и создание условий для формирования и развития умений и навыков учащихся.</w:t>
      </w:r>
    </w:p>
    <w:p w:rsidR="00CD54A4" w:rsidRPr="00E67B3E" w:rsidRDefault="00CD54A4" w:rsidP="00E67B3E">
      <w:pPr>
        <w:spacing w:after="0" w:line="240" w:lineRule="auto"/>
        <w:ind w:left="283"/>
        <w:jc w:val="both"/>
        <w:rPr>
          <w:rFonts w:ascii="Times New Roman" w:hAnsi="Times New Roman" w:cs="Times New Roman"/>
          <w:b/>
          <w:i/>
          <w:sz w:val="24"/>
          <w:szCs w:val="24"/>
        </w:rPr>
      </w:pPr>
      <w:r w:rsidRPr="00E67B3E">
        <w:rPr>
          <w:rFonts w:ascii="Times New Roman" w:hAnsi="Times New Roman" w:cs="Times New Roman"/>
          <w:sz w:val="24"/>
          <w:szCs w:val="24"/>
        </w:rPr>
        <w:t xml:space="preserve">Реализация принципа вариативности; преемственность на разных ступенях образования. Настоящие требования к оснащению образовательного процесса выполняют функцию ориентира в создании целостной предметно-развивающей среды, необходимой для реализации требований к уровню подготовки выпускников на каждой ступени обучения, установленных стандартом. Требования исходят из задач комплексного использования материально-технических средств обучения, перехода от репродуктивных форм учебной деятельности к самостоятельным, поисково-исследовательским видам работы, выполнению творческих заданий, усиления аналитического компонента учебной деятельности. </w:t>
      </w:r>
    </w:p>
    <w:p w:rsidR="00CD54A4" w:rsidRPr="00E67B3E" w:rsidRDefault="00CD54A4" w:rsidP="00E67B3E">
      <w:pPr>
        <w:spacing w:after="0" w:line="240" w:lineRule="auto"/>
        <w:ind w:left="283"/>
        <w:jc w:val="both"/>
        <w:rPr>
          <w:rFonts w:ascii="Times New Roman" w:hAnsi="Times New Roman" w:cs="Times New Roman"/>
          <w:b/>
          <w:i/>
          <w:sz w:val="24"/>
          <w:szCs w:val="24"/>
        </w:rPr>
      </w:pPr>
      <w:r w:rsidRPr="00E67B3E">
        <w:rPr>
          <w:rFonts w:ascii="Times New Roman" w:hAnsi="Times New Roman" w:cs="Times New Roman"/>
          <w:sz w:val="24"/>
          <w:szCs w:val="24"/>
        </w:rPr>
        <w:t>Настоящие требования могут быть уточнены и дополнены применительно к специфике конкретных образовательных учреждений, уровню их финансирования, а также исходя из последовательной разработки и накопления их собственной базы материально-технических средств обучения.</w:t>
      </w:r>
    </w:p>
    <w:p w:rsidR="00CD54A4" w:rsidRPr="00E67B3E" w:rsidRDefault="00CD54A4" w:rsidP="00E67B3E">
      <w:pPr>
        <w:spacing w:after="0" w:line="240" w:lineRule="auto"/>
        <w:ind w:left="283"/>
        <w:jc w:val="both"/>
        <w:rPr>
          <w:rFonts w:ascii="Times New Roman" w:hAnsi="Times New Roman" w:cs="Times New Roman"/>
          <w:b/>
          <w:i/>
          <w:sz w:val="24"/>
          <w:szCs w:val="24"/>
        </w:rPr>
      </w:pPr>
      <w:r w:rsidRPr="00E67B3E">
        <w:rPr>
          <w:rFonts w:ascii="Times New Roman" w:hAnsi="Times New Roman" w:cs="Times New Roman"/>
          <w:sz w:val="24"/>
          <w:szCs w:val="24"/>
        </w:rPr>
        <w:t xml:space="preserve">Расчет количественных показателей. Количество учебного оборудования приводится в расчете на один спортивный зал (кабинет). При этом, использование значительной части указанных средств связано с выполнением не только внутрипредметных, но и общих учебных задач. Оснащение этими техническими средствами рассматривается как элемент общего материально-технического оснащения образовательного учреждения. </w:t>
      </w:r>
    </w:p>
    <w:p w:rsidR="00CD54A4" w:rsidRPr="00E67B3E" w:rsidRDefault="00CD54A4" w:rsidP="00E67B3E">
      <w:pPr>
        <w:spacing w:after="0" w:line="240" w:lineRule="auto"/>
        <w:ind w:left="283"/>
        <w:jc w:val="both"/>
        <w:rPr>
          <w:rFonts w:ascii="Times New Roman" w:hAnsi="Times New Roman" w:cs="Times New Roman"/>
          <w:sz w:val="24"/>
          <w:szCs w:val="24"/>
        </w:rPr>
      </w:pPr>
      <w:r w:rsidRPr="00E67B3E">
        <w:rPr>
          <w:rFonts w:ascii="Times New Roman" w:hAnsi="Times New Roman" w:cs="Times New Roman"/>
          <w:sz w:val="24"/>
          <w:szCs w:val="24"/>
        </w:rPr>
        <w:t xml:space="preserve">Конкретное количество указанных средств и объектов материально-технического обеспечения учитывает средний расчет наполняемости класса (26-30 учащихся). Для отражения количественных показателей в требованиях используется следующая система символических обозначений:   </w:t>
      </w:r>
    </w:p>
    <w:p w:rsidR="00CD54A4" w:rsidRPr="00E67B3E" w:rsidRDefault="00CD54A4" w:rsidP="00E67B3E">
      <w:pPr>
        <w:numPr>
          <w:ilvl w:val="0"/>
          <w:numId w:val="27"/>
        </w:numPr>
        <w:spacing w:after="0" w:line="240" w:lineRule="auto"/>
        <w:ind w:left="0" w:firstLine="709"/>
        <w:jc w:val="both"/>
        <w:rPr>
          <w:rFonts w:ascii="Times New Roman" w:hAnsi="Times New Roman" w:cs="Times New Roman"/>
          <w:sz w:val="24"/>
          <w:szCs w:val="24"/>
        </w:rPr>
      </w:pPr>
      <w:r w:rsidRPr="00E67B3E">
        <w:rPr>
          <w:rFonts w:ascii="Times New Roman" w:hAnsi="Times New Roman" w:cs="Times New Roman"/>
          <w:b/>
          <w:sz w:val="24"/>
          <w:szCs w:val="24"/>
        </w:rPr>
        <w:t xml:space="preserve">Д – </w:t>
      </w:r>
      <w:r w:rsidRPr="00E67B3E">
        <w:rPr>
          <w:rFonts w:ascii="Times New Roman" w:hAnsi="Times New Roman" w:cs="Times New Roman"/>
          <w:sz w:val="24"/>
          <w:szCs w:val="24"/>
        </w:rPr>
        <w:t>демонстрационный экземпляр (1 экз., кроме специально оговоренных случаев);</w:t>
      </w:r>
    </w:p>
    <w:p w:rsidR="00CD54A4" w:rsidRPr="00E67B3E" w:rsidRDefault="00CD54A4" w:rsidP="00E67B3E">
      <w:pPr>
        <w:numPr>
          <w:ilvl w:val="0"/>
          <w:numId w:val="27"/>
        </w:numPr>
        <w:spacing w:after="0" w:line="240" w:lineRule="auto"/>
        <w:ind w:left="0" w:firstLine="709"/>
        <w:jc w:val="both"/>
        <w:rPr>
          <w:rFonts w:ascii="Times New Roman" w:hAnsi="Times New Roman" w:cs="Times New Roman"/>
          <w:sz w:val="24"/>
          <w:szCs w:val="24"/>
        </w:rPr>
      </w:pPr>
      <w:r w:rsidRPr="00E67B3E">
        <w:rPr>
          <w:rFonts w:ascii="Times New Roman" w:hAnsi="Times New Roman" w:cs="Times New Roman"/>
          <w:b/>
          <w:sz w:val="24"/>
          <w:szCs w:val="24"/>
        </w:rPr>
        <w:t xml:space="preserve">К </w:t>
      </w:r>
      <w:r w:rsidRPr="00E67B3E">
        <w:rPr>
          <w:rFonts w:ascii="Times New Roman" w:hAnsi="Times New Roman" w:cs="Times New Roman"/>
          <w:sz w:val="24"/>
          <w:szCs w:val="24"/>
        </w:rPr>
        <w:t xml:space="preserve">– полный комплект (из расчета на каждого учащегося, исходя из реальной наполняемости класса); </w:t>
      </w:r>
    </w:p>
    <w:p w:rsidR="00CD54A4" w:rsidRPr="00E67B3E" w:rsidRDefault="00CD54A4" w:rsidP="00E67B3E">
      <w:pPr>
        <w:numPr>
          <w:ilvl w:val="0"/>
          <w:numId w:val="27"/>
        </w:numPr>
        <w:spacing w:after="0" w:line="240" w:lineRule="auto"/>
        <w:ind w:left="0" w:firstLine="709"/>
        <w:jc w:val="both"/>
        <w:rPr>
          <w:rFonts w:ascii="Times New Roman" w:hAnsi="Times New Roman" w:cs="Times New Roman"/>
          <w:b/>
          <w:i/>
          <w:sz w:val="24"/>
          <w:szCs w:val="24"/>
        </w:rPr>
      </w:pPr>
      <w:r w:rsidRPr="00E67B3E">
        <w:rPr>
          <w:rFonts w:ascii="Times New Roman" w:hAnsi="Times New Roman" w:cs="Times New Roman"/>
          <w:b/>
          <w:sz w:val="24"/>
          <w:szCs w:val="24"/>
        </w:rPr>
        <w:t xml:space="preserve">Г </w:t>
      </w:r>
      <w:r w:rsidRPr="00E67B3E">
        <w:rPr>
          <w:rFonts w:ascii="Times New Roman" w:hAnsi="Times New Roman" w:cs="Times New Roman"/>
          <w:sz w:val="24"/>
          <w:szCs w:val="24"/>
        </w:rPr>
        <w:t>– комплект, необходимый для практической работы в группах,  насчитывающих по несколько учащихся.</w:t>
      </w:r>
    </w:p>
    <w:p w:rsidR="00CD54A4" w:rsidRPr="00E67B3E" w:rsidRDefault="00CD54A4" w:rsidP="00E67B3E">
      <w:pPr>
        <w:spacing w:after="0" w:line="240" w:lineRule="auto"/>
        <w:ind w:firstLine="709"/>
        <w:jc w:val="both"/>
        <w:rPr>
          <w:rFonts w:ascii="Times New Roman" w:hAnsi="Times New Roman" w:cs="Times New Roman"/>
          <w:b/>
          <w:i/>
          <w:sz w:val="24"/>
          <w:szCs w:val="24"/>
        </w:rPr>
      </w:pPr>
      <w:r w:rsidRPr="00E67B3E">
        <w:rPr>
          <w:rFonts w:ascii="Times New Roman" w:hAnsi="Times New Roman" w:cs="Times New Roman"/>
          <w:b/>
          <w:i/>
          <w:sz w:val="24"/>
          <w:szCs w:val="24"/>
        </w:rPr>
        <w:t xml:space="preserve">Характеристика учебных помещений. </w:t>
      </w:r>
      <w:r w:rsidRPr="00E67B3E">
        <w:rPr>
          <w:rFonts w:ascii="Times New Roman" w:hAnsi="Times New Roman" w:cs="Times New Roman"/>
          <w:sz w:val="24"/>
          <w:szCs w:val="24"/>
        </w:rPr>
        <w:t xml:space="preserve">Спортивный зал (кабинет) и пришкольный спортивный стадион (площадка) должны удовлетворять требованиям Санитарно-эпидемиологических правил и нормативов (СанПиН 2.4.2. 178-02). Спортивный зал и пришкольные спортивные стадионы (площадки) должны быть оснащены типовым оборудованием, указанным в настоящих требованиях, в том числе специализированной учебной мебелью и техническими средствами обучения, достаточными для выполнения </w:t>
      </w:r>
      <w:r w:rsidRPr="00E67B3E">
        <w:rPr>
          <w:rFonts w:ascii="Times New Roman" w:hAnsi="Times New Roman" w:cs="Times New Roman"/>
          <w:sz w:val="24"/>
          <w:szCs w:val="24"/>
        </w:rPr>
        <w:lastRenderedPageBreak/>
        <w:t xml:space="preserve">требований к уровню подготовки выпускников основной и средней (полной) школы на базовом и профильном уровне. Особую роль в этом отношении играет создание технических условий для использования компьютерных и информационно-коммуникативных средств обучения. </w:t>
      </w:r>
    </w:p>
    <w:tbl>
      <w:tblPr>
        <w:tblStyle w:val="a8"/>
        <w:tblpPr w:leftFromText="180" w:rightFromText="180" w:vertAnchor="text" w:horzAnchor="page" w:tblpX="818" w:tblpY="1045"/>
        <w:tblOverlap w:val="never"/>
        <w:tblW w:w="10456" w:type="dxa"/>
        <w:tblLayout w:type="fixed"/>
        <w:tblLook w:val="04A0"/>
      </w:tblPr>
      <w:tblGrid>
        <w:gridCol w:w="709"/>
        <w:gridCol w:w="2801"/>
        <w:gridCol w:w="567"/>
        <w:gridCol w:w="6379"/>
      </w:tblGrid>
      <w:tr w:rsidR="00CD54A4" w:rsidRPr="00E67B3E" w:rsidTr="00F63AE3">
        <w:trPr>
          <w:trHeight w:val="509"/>
        </w:trPr>
        <w:tc>
          <w:tcPr>
            <w:tcW w:w="709" w:type="dxa"/>
            <w:vMerge w:val="restart"/>
          </w:tcPr>
          <w:p w:rsidR="00CD54A4" w:rsidRPr="00E67B3E" w:rsidRDefault="00CD54A4" w:rsidP="00E67B3E">
            <w:pPr>
              <w:spacing w:line="276" w:lineRule="auto"/>
              <w:jc w:val="both"/>
              <w:rPr>
                <w:rFonts w:eastAsiaTheme="minorEastAsia"/>
                <w:sz w:val="24"/>
                <w:szCs w:val="24"/>
              </w:rPr>
            </w:pPr>
          </w:p>
        </w:tc>
        <w:tc>
          <w:tcPr>
            <w:tcW w:w="2801" w:type="dxa"/>
            <w:vMerge w:val="restart"/>
          </w:tcPr>
          <w:p w:rsidR="00CD54A4" w:rsidRPr="00E67B3E" w:rsidRDefault="00CD54A4" w:rsidP="00E67B3E">
            <w:pPr>
              <w:jc w:val="both"/>
              <w:rPr>
                <w:rFonts w:eastAsiaTheme="minorEastAsia"/>
                <w:sz w:val="24"/>
                <w:szCs w:val="24"/>
              </w:rPr>
            </w:pPr>
            <w:r w:rsidRPr="00E67B3E">
              <w:rPr>
                <w:rFonts w:eastAsiaTheme="minorEastAsia"/>
                <w:sz w:val="24"/>
                <w:szCs w:val="24"/>
              </w:rPr>
              <w:t>Наименование объектов и средств материально-технического обеспечения</w:t>
            </w:r>
          </w:p>
        </w:tc>
        <w:tc>
          <w:tcPr>
            <w:tcW w:w="567" w:type="dxa"/>
            <w:vMerge w:val="restart"/>
            <w:tcBorders>
              <w:top w:val="single" w:sz="4" w:space="0" w:color="auto"/>
            </w:tcBorders>
          </w:tcPr>
          <w:p w:rsidR="00CD54A4" w:rsidRPr="00E67B3E" w:rsidRDefault="00CD54A4" w:rsidP="00E67B3E">
            <w:pPr>
              <w:jc w:val="both"/>
              <w:rPr>
                <w:rFonts w:eastAsiaTheme="minorEastAsia"/>
                <w:sz w:val="24"/>
                <w:szCs w:val="24"/>
              </w:rPr>
            </w:pPr>
          </w:p>
        </w:tc>
        <w:tc>
          <w:tcPr>
            <w:tcW w:w="6379" w:type="dxa"/>
            <w:vMerge w:val="restart"/>
            <w:tcBorders>
              <w:top w:val="single" w:sz="4" w:space="0" w:color="auto"/>
            </w:tcBorders>
          </w:tcPr>
          <w:p w:rsidR="00CD54A4" w:rsidRPr="00E67B3E" w:rsidRDefault="00CD54A4" w:rsidP="00E67B3E">
            <w:pPr>
              <w:jc w:val="both"/>
              <w:rPr>
                <w:rFonts w:eastAsiaTheme="minorEastAsia"/>
                <w:sz w:val="24"/>
                <w:szCs w:val="24"/>
              </w:rPr>
            </w:pPr>
            <w:r w:rsidRPr="00E67B3E">
              <w:rPr>
                <w:rFonts w:eastAsiaTheme="minorEastAsia"/>
                <w:sz w:val="24"/>
                <w:szCs w:val="24"/>
              </w:rPr>
              <w:t>Примечание</w:t>
            </w:r>
          </w:p>
        </w:tc>
      </w:tr>
      <w:tr w:rsidR="00CD54A4" w:rsidRPr="00E67B3E" w:rsidTr="00F63AE3">
        <w:trPr>
          <w:trHeight w:val="509"/>
        </w:trPr>
        <w:tc>
          <w:tcPr>
            <w:tcW w:w="709" w:type="dxa"/>
            <w:vMerge/>
          </w:tcPr>
          <w:p w:rsidR="00CD54A4" w:rsidRPr="00E67B3E" w:rsidRDefault="00CD54A4" w:rsidP="00E67B3E">
            <w:pPr>
              <w:spacing w:line="276" w:lineRule="auto"/>
              <w:jc w:val="both"/>
              <w:rPr>
                <w:rFonts w:eastAsiaTheme="minorEastAsia"/>
                <w:sz w:val="24"/>
                <w:szCs w:val="24"/>
              </w:rPr>
            </w:pPr>
          </w:p>
        </w:tc>
        <w:tc>
          <w:tcPr>
            <w:tcW w:w="2801" w:type="dxa"/>
            <w:vMerge/>
          </w:tcPr>
          <w:p w:rsidR="00CD54A4" w:rsidRPr="00E67B3E" w:rsidRDefault="00CD54A4" w:rsidP="00E67B3E">
            <w:pPr>
              <w:jc w:val="both"/>
              <w:rPr>
                <w:rFonts w:eastAsiaTheme="minorEastAsia"/>
                <w:sz w:val="24"/>
                <w:szCs w:val="24"/>
              </w:rPr>
            </w:pPr>
          </w:p>
        </w:tc>
        <w:tc>
          <w:tcPr>
            <w:tcW w:w="567" w:type="dxa"/>
            <w:vMerge/>
          </w:tcPr>
          <w:p w:rsidR="00CD54A4" w:rsidRPr="00E67B3E" w:rsidRDefault="00CD54A4" w:rsidP="00E67B3E">
            <w:pPr>
              <w:jc w:val="both"/>
              <w:rPr>
                <w:rFonts w:eastAsiaTheme="minorEastAsia"/>
                <w:sz w:val="24"/>
                <w:szCs w:val="24"/>
              </w:rPr>
            </w:pPr>
          </w:p>
        </w:tc>
        <w:tc>
          <w:tcPr>
            <w:tcW w:w="6379" w:type="dxa"/>
            <w:vMerge/>
            <w:tcBorders>
              <w:left w:val="single" w:sz="4" w:space="0" w:color="auto"/>
            </w:tcBorders>
          </w:tcPr>
          <w:p w:rsidR="00CD54A4" w:rsidRPr="00E67B3E" w:rsidRDefault="00CD54A4" w:rsidP="00E67B3E">
            <w:pPr>
              <w:jc w:val="both"/>
              <w:rPr>
                <w:rFonts w:eastAsiaTheme="minorEastAsia"/>
                <w:sz w:val="24"/>
                <w:szCs w:val="24"/>
              </w:rPr>
            </w:pPr>
          </w:p>
        </w:tc>
      </w:tr>
      <w:tr w:rsidR="00CD54A4" w:rsidRPr="00E67B3E" w:rsidTr="00F63AE3">
        <w:trPr>
          <w:trHeight w:val="158"/>
        </w:trPr>
        <w:tc>
          <w:tcPr>
            <w:tcW w:w="709" w:type="dxa"/>
          </w:tcPr>
          <w:p w:rsidR="00CD54A4" w:rsidRPr="00E67B3E" w:rsidRDefault="00CD54A4" w:rsidP="00E67B3E">
            <w:pPr>
              <w:spacing w:line="276" w:lineRule="auto"/>
              <w:jc w:val="both"/>
              <w:rPr>
                <w:rFonts w:eastAsiaTheme="minorEastAsia"/>
                <w:sz w:val="24"/>
                <w:szCs w:val="24"/>
              </w:rPr>
            </w:pPr>
            <w:r w:rsidRPr="00E67B3E">
              <w:rPr>
                <w:rFonts w:eastAsiaTheme="minorEastAsia"/>
                <w:sz w:val="24"/>
                <w:szCs w:val="24"/>
              </w:rPr>
              <w:t>1</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2</w:t>
            </w:r>
          </w:p>
        </w:tc>
        <w:tc>
          <w:tcPr>
            <w:tcW w:w="567" w:type="dxa"/>
          </w:tcPr>
          <w:p w:rsidR="00CD54A4" w:rsidRPr="00E67B3E" w:rsidRDefault="00CD54A4" w:rsidP="00E67B3E">
            <w:pPr>
              <w:jc w:val="both"/>
              <w:rPr>
                <w:rFonts w:eastAsiaTheme="minorEastAsia"/>
                <w:sz w:val="24"/>
                <w:szCs w:val="24"/>
              </w:rPr>
            </w:pPr>
            <w:r w:rsidRPr="00E67B3E">
              <w:rPr>
                <w:rFonts w:eastAsiaTheme="minorEastAsia"/>
                <w:sz w:val="24"/>
                <w:szCs w:val="24"/>
              </w:rPr>
              <w:t>3</w:t>
            </w:r>
          </w:p>
        </w:tc>
        <w:tc>
          <w:tcPr>
            <w:tcW w:w="6379" w:type="dxa"/>
          </w:tcPr>
          <w:p w:rsidR="00CD54A4" w:rsidRPr="00E67B3E" w:rsidRDefault="00CD54A4" w:rsidP="00E67B3E">
            <w:pPr>
              <w:jc w:val="both"/>
              <w:rPr>
                <w:rFonts w:eastAsiaTheme="minorEastAsia"/>
                <w:sz w:val="24"/>
                <w:szCs w:val="24"/>
              </w:rPr>
            </w:pPr>
            <w:r w:rsidRPr="00E67B3E">
              <w:rPr>
                <w:rFonts w:eastAsiaTheme="minorEastAsia"/>
                <w:sz w:val="24"/>
                <w:szCs w:val="24"/>
              </w:rPr>
              <w:t>4</w:t>
            </w:r>
          </w:p>
        </w:tc>
      </w:tr>
      <w:tr w:rsidR="00CD54A4" w:rsidRPr="00E67B3E" w:rsidTr="00F63AE3">
        <w:trPr>
          <w:gridAfter w:val="3"/>
          <w:wAfter w:w="9747" w:type="dxa"/>
          <w:trHeight w:val="158"/>
        </w:trPr>
        <w:tc>
          <w:tcPr>
            <w:tcW w:w="709" w:type="dxa"/>
          </w:tcPr>
          <w:p w:rsidR="00CD54A4" w:rsidRPr="00E67B3E" w:rsidRDefault="00CD54A4" w:rsidP="00E67B3E">
            <w:pPr>
              <w:spacing w:line="276" w:lineRule="auto"/>
              <w:jc w:val="both"/>
              <w:rPr>
                <w:rFonts w:eastAsiaTheme="minorEastAsia"/>
                <w:b/>
                <w:sz w:val="24"/>
                <w:szCs w:val="24"/>
              </w:rPr>
            </w:pPr>
            <w:r w:rsidRPr="00E67B3E">
              <w:rPr>
                <w:rFonts w:eastAsiaTheme="minorEastAsia"/>
                <w:b/>
                <w:sz w:val="24"/>
                <w:szCs w:val="24"/>
              </w:rPr>
              <w:t>1</w:t>
            </w:r>
          </w:p>
        </w:tc>
      </w:tr>
      <w:tr w:rsidR="00CD54A4" w:rsidRPr="00E67B3E" w:rsidTr="00F63AE3">
        <w:trPr>
          <w:trHeight w:val="158"/>
        </w:trPr>
        <w:tc>
          <w:tcPr>
            <w:tcW w:w="709" w:type="dxa"/>
          </w:tcPr>
          <w:p w:rsidR="00CD54A4" w:rsidRPr="00E67B3E" w:rsidRDefault="00CD54A4" w:rsidP="00E67B3E">
            <w:pPr>
              <w:spacing w:line="276" w:lineRule="auto"/>
              <w:jc w:val="both"/>
              <w:rPr>
                <w:rFonts w:eastAsiaTheme="minorEastAsia"/>
                <w:sz w:val="24"/>
                <w:szCs w:val="24"/>
              </w:rPr>
            </w:pPr>
            <w:r w:rsidRPr="00E67B3E">
              <w:rPr>
                <w:rFonts w:eastAsiaTheme="minorEastAsia"/>
                <w:sz w:val="24"/>
                <w:szCs w:val="24"/>
              </w:rPr>
              <w:t>1.1</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Стандарт основного общего образования по физической культуре</w:t>
            </w:r>
          </w:p>
        </w:tc>
        <w:tc>
          <w:tcPr>
            <w:tcW w:w="567" w:type="dxa"/>
          </w:tcPr>
          <w:p w:rsidR="00CD54A4" w:rsidRPr="00E67B3E" w:rsidRDefault="00CD54A4" w:rsidP="00E67B3E">
            <w:pPr>
              <w:jc w:val="both"/>
              <w:rPr>
                <w:rFonts w:eastAsiaTheme="minorEastAsia"/>
                <w:sz w:val="24"/>
                <w:szCs w:val="24"/>
              </w:rPr>
            </w:pPr>
            <w:r w:rsidRPr="00E67B3E">
              <w:rPr>
                <w:rFonts w:eastAsiaTheme="minorEastAsia"/>
                <w:sz w:val="24"/>
                <w:szCs w:val="24"/>
              </w:rPr>
              <w:t>Д</w:t>
            </w:r>
          </w:p>
        </w:tc>
        <w:tc>
          <w:tcPr>
            <w:tcW w:w="6379" w:type="dxa"/>
            <w:vMerge w:val="restart"/>
          </w:tcPr>
          <w:p w:rsidR="00CD54A4" w:rsidRPr="00E67B3E" w:rsidRDefault="00CD54A4" w:rsidP="00E67B3E">
            <w:pPr>
              <w:jc w:val="both"/>
              <w:rPr>
                <w:rFonts w:eastAsiaTheme="minorEastAsia"/>
                <w:sz w:val="24"/>
                <w:szCs w:val="24"/>
              </w:rPr>
            </w:pPr>
            <w:r w:rsidRPr="00E67B3E">
              <w:rPr>
                <w:rFonts w:eastAsiaTheme="minorEastAsia"/>
                <w:sz w:val="24"/>
                <w:szCs w:val="24"/>
              </w:rPr>
              <w:t>Стандарт по физической культуре, примерные программы, авторские рабочие программы входят в состав обязательного программно-методического обеспечения кабинета по физической культуре (спортивного зала)</w:t>
            </w:r>
          </w:p>
        </w:tc>
      </w:tr>
      <w:tr w:rsidR="00CD54A4" w:rsidRPr="00E67B3E" w:rsidTr="00F63AE3">
        <w:trPr>
          <w:trHeight w:val="158"/>
        </w:trPr>
        <w:tc>
          <w:tcPr>
            <w:tcW w:w="709" w:type="dxa"/>
          </w:tcPr>
          <w:p w:rsidR="00CD54A4" w:rsidRPr="00E67B3E" w:rsidRDefault="00CD54A4" w:rsidP="00E67B3E">
            <w:pPr>
              <w:spacing w:line="276" w:lineRule="auto"/>
              <w:jc w:val="both"/>
              <w:rPr>
                <w:rFonts w:eastAsiaTheme="minorEastAsia"/>
                <w:sz w:val="24"/>
                <w:szCs w:val="24"/>
              </w:rPr>
            </w:pPr>
            <w:r w:rsidRPr="00E67B3E">
              <w:rPr>
                <w:rFonts w:eastAsiaTheme="minorEastAsia"/>
                <w:sz w:val="24"/>
                <w:szCs w:val="24"/>
              </w:rPr>
              <w:t>1.2</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 xml:space="preserve">Стандарт среднего общего образования по физической культуре </w:t>
            </w:r>
          </w:p>
        </w:tc>
        <w:tc>
          <w:tcPr>
            <w:tcW w:w="567" w:type="dxa"/>
          </w:tcPr>
          <w:p w:rsidR="00CD54A4" w:rsidRPr="00E67B3E" w:rsidRDefault="00CD54A4" w:rsidP="00E67B3E">
            <w:pPr>
              <w:jc w:val="both"/>
              <w:rPr>
                <w:rFonts w:eastAsiaTheme="minorEastAsia"/>
                <w:sz w:val="24"/>
                <w:szCs w:val="24"/>
              </w:rPr>
            </w:pPr>
          </w:p>
        </w:tc>
        <w:tc>
          <w:tcPr>
            <w:tcW w:w="6379" w:type="dxa"/>
            <w:vMerge/>
          </w:tcPr>
          <w:p w:rsidR="00CD54A4" w:rsidRPr="00E67B3E" w:rsidRDefault="00CD54A4" w:rsidP="00E67B3E">
            <w:pPr>
              <w:jc w:val="both"/>
              <w:rPr>
                <w:rFonts w:eastAsiaTheme="minorEastAsia"/>
                <w:sz w:val="24"/>
                <w:szCs w:val="24"/>
              </w:rPr>
            </w:pPr>
          </w:p>
        </w:tc>
      </w:tr>
      <w:tr w:rsidR="00CD54A4" w:rsidRPr="00E67B3E" w:rsidTr="00F63AE3">
        <w:trPr>
          <w:trHeight w:val="158"/>
        </w:trPr>
        <w:tc>
          <w:tcPr>
            <w:tcW w:w="709" w:type="dxa"/>
          </w:tcPr>
          <w:p w:rsidR="00CD54A4" w:rsidRPr="00E67B3E" w:rsidRDefault="00CD54A4" w:rsidP="00E67B3E">
            <w:pPr>
              <w:spacing w:line="276" w:lineRule="auto"/>
              <w:jc w:val="both"/>
              <w:rPr>
                <w:rFonts w:eastAsiaTheme="minorEastAsia"/>
                <w:sz w:val="24"/>
                <w:szCs w:val="24"/>
              </w:rPr>
            </w:pPr>
            <w:r w:rsidRPr="00E67B3E">
              <w:rPr>
                <w:rFonts w:eastAsiaTheme="minorEastAsia"/>
                <w:sz w:val="24"/>
                <w:szCs w:val="24"/>
              </w:rPr>
              <w:t>1.3</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Примерная программа по физической культуре основного общего образования</w:t>
            </w:r>
          </w:p>
        </w:tc>
        <w:tc>
          <w:tcPr>
            <w:tcW w:w="567" w:type="dxa"/>
          </w:tcPr>
          <w:p w:rsidR="00CD54A4" w:rsidRPr="00E67B3E" w:rsidRDefault="00CD54A4" w:rsidP="00E67B3E">
            <w:pPr>
              <w:jc w:val="both"/>
              <w:rPr>
                <w:rFonts w:eastAsiaTheme="minorEastAsia"/>
                <w:sz w:val="24"/>
                <w:szCs w:val="24"/>
              </w:rPr>
            </w:pPr>
            <w:r w:rsidRPr="00E67B3E">
              <w:rPr>
                <w:rFonts w:eastAsiaTheme="minorEastAsia"/>
                <w:sz w:val="24"/>
                <w:szCs w:val="24"/>
              </w:rPr>
              <w:t>Д</w:t>
            </w:r>
          </w:p>
        </w:tc>
        <w:tc>
          <w:tcPr>
            <w:tcW w:w="6379" w:type="dxa"/>
          </w:tcPr>
          <w:p w:rsidR="00CD54A4" w:rsidRPr="00E67B3E" w:rsidRDefault="00CD54A4" w:rsidP="00E67B3E">
            <w:pPr>
              <w:jc w:val="both"/>
              <w:rPr>
                <w:rFonts w:eastAsiaTheme="minorEastAsia"/>
                <w:sz w:val="24"/>
                <w:szCs w:val="24"/>
              </w:rPr>
            </w:pPr>
          </w:p>
        </w:tc>
      </w:tr>
      <w:tr w:rsidR="00CD54A4" w:rsidRPr="00E67B3E" w:rsidTr="00F63AE3">
        <w:trPr>
          <w:trHeight w:val="158"/>
        </w:trPr>
        <w:tc>
          <w:tcPr>
            <w:tcW w:w="709" w:type="dxa"/>
          </w:tcPr>
          <w:p w:rsidR="00CD54A4" w:rsidRPr="00E67B3E" w:rsidRDefault="00CD54A4" w:rsidP="00E67B3E">
            <w:pPr>
              <w:spacing w:line="276" w:lineRule="auto"/>
              <w:jc w:val="both"/>
              <w:rPr>
                <w:rFonts w:eastAsiaTheme="minorEastAsia"/>
                <w:sz w:val="24"/>
                <w:szCs w:val="24"/>
              </w:rPr>
            </w:pPr>
            <w:r w:rsidRPr="00E67B3E">
              <w:rPr>
                <w:rFonts w:eastAsiaTheme="minorEastAsia"/>
                <w:sz w:val="24"/>
                <w:szCs w:val="24"/>
              </w:rPr>
              <w:t>1.</w:t>
            </w:r>
            <w:r w:rsidR="00E65CD2" w:rsidRPr="00E67B3E">
              <w:rPr>
                <w:rFonts w:eastAsiaTheme="minorEastAsia"/>
                <w:sz w:val="24"/>
                <w:szCs w:val="24"/>
              </w:rPr>
              <w:t>4</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Учебник по физической культуре</w:t>
            </w:r>
          </w:p>
        </w:tc>
        <w:tc>
          <w:tcPr>
            <w:tcW w:w="567" w:type="dxa"/>
          </w:tcPr>
          <w:p w:rsidR="00CD54A4" w:rsidRPr="00E67B3E" w:rsidRDefault="00CD54A4" w:rsidP="00E67B3E">
            <w:pPr>
              <w:jc w:val="both"/>
              <w:rPr>
                <w:rFonts w:eastAsiaTheme="minorEastAsia"/>
                <w:sz w:val="24"/>
                <w:szCs w:val="24"/>
              </w:rPr>
            </w:pPr>
            <w:r w:rsidRPr="00E67B3E">
              <w:rPr>
                <w:rFonts w:eastAsiaTheme="minorEastAsia"/>
                <w:sz w:val="24"/>
                <w:szCs w:val="24"/>
              </w:rPr>
              <w:t>Д</w:t>
            </w:r>
          </w:p>
        </w:tc>
        <w:tc>
          <w:tcPr>
            <w:tcW w:w="6379" w:type="dxa"/>
          </w:tcPr>
          <w:p w:rsidR="00CD54A4" w:rsidRPr="00E67B3E" w:rsidRDefault="00CD54A4" w:rsidP="00E67B3E">
            <w:pPr>
              <w:jc w:val="both"/>
              <w:rPr>
                <w:rFonts w:eastAsiaTheme="minorEastAsia"/>
                <w:sz w:val="24"/>
                <w:szCs w:val="24"/>
              </w:rPr>
            </w:pPr>
            <w:r w:rsidRPr="00E67B3E">
              <w:rPr>
                <w:rFonts w:eastAsiaTheme="minorEastAsia"/>
                <w:sz w:val="24"/>
                <w:szCs w:val="24"/>
              </w:rPr>
              <w:t>В библиотечный фонд входят комплекты учебников, рекомендуемых или допущенных Министерством образования и науки Российской Федерации</w:t>
            </w:r>
          </w:p>
        </w:tc>
      </w:tr>
      <w:tr w:rsidR="00CD54A4" w:rsidRPr="00E67B3E" w:rsidTr="00F63AE3">
        <w:trPr>
          <w:trHeight w:val="158"/>
        </w:trPr>
        <w:tc>
          <w:tcPr>
            <w:tcW w:w="709" w:type="dxa"/>
          </w:tcPr>
          <w:p w:rsidR="00CD54A4" w:rsidRPr="00E67B3E" w:rsidRDefault="00CD54A4" w:rsidP="00E67B3E">
            <w:pPr>
              <w:spacing w:line="276" w:lineRule="auto"/>
              <w:jc w:val="both"/>
              <w:rPr>
                <w:rFonts w:eastAsiaTheme="minorEastAsia"/>
                <w:sz w:val="24"/>
                <w:szCs w:val="24"/>
              </w:rPr>
            </w:pPr>
            <w:r w:rsidRPr="00E67B3E">
              <w:rPr>
                <w:rFonts w:eastAsiaTheme="minorEastAsia"/>
                <w:sz w:val="24"/>
                <w:szCs w:val="24"/>
              </w:rPr>
              <w:t>1.</w:t>
            </w:r>
            <w:r w:rsidR="00E65CD2" w:rsidRPr="00E67B3E">
              <w:rPr>
                <w:rFonts w:eastAsiaTheme="minorEastAsia"/>
                <w:sz w:val="24"/>
                <w:szCs w:val="24"/>
              </w:rPr>
              <w:t>5</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 xml:space="preserve">Дидактические материалы по основным разделам и темам учебного предмета «Физическая культура» </w:t>
            </w:r>
          </w:p>
        </w:tc>
        <w:tc>
          <w:tcPr>
            <w:tcW w:w="567" w:type="dxa"/>
          </w:tcPr>
          <w:p w:rsidR="00CD54A4" w:rsidRPr="00E67B3E" w:rsidRDefault="00CD54A4" w:rsidP="00E67B3E">
            <w:pPr>
              <w:jc w:val="both"/>
              <w:rPr>
                <w:rFonts w:eastAsiaTheme="minorEastAsia"/>
                <w:sz w:val="24"/>
                <w:szCs w:val="24"/>
              </w:rPr>
            </w:pPr>
            <w:r w:rsidRPr="00E67B3E">
              <w:rPr>
                <w:rFonts w:eastAsiaTheme="minorEastAsia"/>
                <w:sz w:val="24"/>
                <w:szCs w:val="24"/>
              </w:rPr>
              <w:t>Д</w:t>
            </w:r>
          </w:p>
        </w:tc>
        <w:tc>
          <w:tcPr>
            <w:tcW w:w="6379" w:type="dxa"/>
          </w:tcPr>
          <w:p w:rsidR="00CD54A4" w:rsidRPr="00E67B3E" w:rsidRDefault="00CD54A4" w:rsidP="00E67B3E">
            <w:pPr>
              <w:jc w:val="both"/>
              <w:rPr>
                <w:rFonts w:eastAsiaTheme="minorEastAsia"/>
                <w:sz w:val="24"/>
                <w:szCs w:val="24"/>
              </w:rPr>
            </w:pPr>
            <w:r w:rsidRPr="00E67B3E">
              <w:rPr>
                <w:rFonts w:eastAsiaTheme="minorEastAsia"/>
                <w:sz w:val="24"/>
                <w:szCs w:val="24"/>
              </w:rPr>
              <w:t>Комплекты разноуровневых тематических заданий, дидактических карточек</w:t>
            </w:r>
          </w:p>
        </w:tc>
      </w:tr>
      <w:tr w:rsidR="00CD54A4" w:rsidRPr="00E67B3E" w:rsidTr="00F63AE3">
        <w:trPr>
          <w:trHeight w:val="158"/>
        </w:trPr>
        <w:tc>
          <w:tcPr>
            <w:tcW w:w="709" w:type="dxa"/>
          </w:tcPr>
          <w:p w:rsidR="00CD54A4" w:rsidRPr="00E67B3E" w:rsidRDefault="00CD54A4" w:rsidP="00E67B3E">
            <w:pPr>
              <w:spacing w:line="276" w:lineRule="auto"/>
              <w:jc w:val="both"/>
              <w:rPr>
                <w:rFonts w:eastAsiaTheme="minorEastAsia"/>
                <w:sz w:val="24"/>
                <w:szCs w:val="24"/>
              </w:rPr>
            </w:pPr>
            <w:r w:rsidRPr="00E67B3E">
              <w:rPr>
                <w:rFonts w:eastAsiaTheme="minorEastAsia"/>
                <w:sz w:val="24"/>
                <w:szCs w:val="24"/>
              </w:rPr>
              <w:t>1.</w:t>
            </w:r>
            <w:r w:rsidR="00E65CD2" w:rsidRPr="00E67B3E">
              <w:rPr>
                <w:rFonts w:eastAsiaTheme="minorEastAsia"/>
                <w:sz w:val="24"/>
                <w:szCs w:val="24"/>
              </w:rPr>
              <w:t>6</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Научно-популярная и художественная литература по физической культуре, спорту, олимпийскому движению</w:t>
            </w:r>
          </w:p>
        </w:tc>
        <w:tc>
          <w:tcPr>
            <w:tcW w:w="567" w:type="dxa"/>
          </w:tcPr>
          <w:p w:rsidR="00CD54A4" w:rsidRPr="00E67B3E" w:rsidRDefault="00CD54A4" w:rsidP="00E67B3E">
            <w:pPr>
              <w:jc w:val="both"/>
              <w:rPr>
                <w:rFonts w:eastAsiaTheme="minorEastAsia"/>
                <w:sz w:val="24"/>
                <w:szCs w:val="24"/>
              </w:rPr>
            </w:pPr>
            <w:r w:rsidRPr="00E67B3E">
              <w:rPr>
                <w:rFonts w:eastAsiaTheme="minorEastAsia"/>
                <w:sz w:val="24"/>
                <w:szCs w:val="24"/>
              </w:rPr>
              <w:t>Д</w:t>
            </w:r>
          </w:p>
        </w:tc>
        <w:tc>
          <w:tcPr>
            <w:tcW w:w="6379" w:type="dxa"/>
          </w:tcPr>
          <w:p w:rsidR="00CD54A4" w:rsidRPr="00E67B3E" w:rsidRDefault="00CD54A4" w:rsidP="00E67B3E">
            <w:pPr>
              <w:jc w:val="both"/>
              <w:rPr>
                <w:rFonts w:eastAsiaTheme="minorEastAsia"/>
                <w:sz w:val="24"/>
                <w:szCs w:val="24"/>
              </w:rPr>
            </w:pPr>
            <w:r w:rsidRPr="00E67B3E">
              <w:rPr>
                <w:rFonts w:eastAsiaTheme="minorEastAsia"/>
                <w:sz w:val="24"/>
                <w:szCs w:val="24"/>
              </w:rPr>
              <w:t>В составе библиотечного фонда</w:t>
            </w:r>
          </w:p>
        </w:tc>
      </w:tr>
      <w:tr w:rsidR="00CD54A4" w:rsidRPr="00E67B3E" w:rsidTr="00F63AE3">
        <w:trPr>
          <w:trHeight w:val="158"/>
        </w:trPr>
        <w:tc>
          <w:tcPr>
            <w:tcW w:w="709" w:type="dxa"/>
          </w:tcPr>
          <w:p w:rsidR="00CD54A4" w:rsidRPr="00E67B3E" w:rsidRDefault="00CD54A4" w:rsidP="00E67B3E">
            <w:pPr>
              <w:spacing w:line="276" w:lineRule="auto"/>
              <w:jc w:val="both"/>
              <w:rPr>
                <w:rFonts w:eastAsiaTheme="minorEastAsia"/>
                <w:sz w:val="24"/>
                <w:szCs w:val="24"/>
              </w:rPr>
            </w:pPr>
            <w:r w:rsidRPr="00E67B3E">
              <w:rPr>
                <w:rFonts w:eastAsiaTheme="minorEastAsia"/>
                <w:sz w:val="24"/>
                <w:szCs w:val="24"/>
              </w:rPr>
              <w:t>1.</w:t>
            </w:r>
            <w:r w:rsidR="00E65CD2" w:rsidRPr="00E67B3E">
              <w:rPr>
                <w:rFonts w:eastAsiaTheme="minorEastAsia"/>
                <w:sz w:val="24"/>
                <w:szCs w:val="24"/>
              </w:rPr>
              <w:t>7</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Методические издания по физической культуре для учителей</w:t>
            </w:r>
          </w:p>
        </w:tc>
        <w:tc>
          <w:tcPr>
            <w:tcW w:w="567" w:type="dxa"/>
          </w:tcPr>
          <w:p w:rsidR="00CD54A4" w:rsidRPr="00E67B3E" w:rsidRDefault="00CD54A4" w:rsidP="00E67B3E">
            <w:pPr>
              <w:jc w:val="both"/>
              <w:rPr>
                <w:rFonts w:eastAsiaTheme="minorEastAsia"/>
                <w:sz w:val="24"/>
                <w:szCs w:val="24"/>
              </w:rPr>
            </w:pPr>
            <w:r w:rsidRPr="00E67B3E">
              <w:rPr>
                <w:rFonts w:eastAsiaTheme="minorEastAsia"/>
                <w:sz w:val="24"/>
                <w:szCs w:val="24"/>
              </w:rPr>
              <w:t>Д</w:t>
            </w:r>
          </w:p>
        </w:tc>
        <w:tc>
          <w:tcPr>
            <w:tcW w:w="6379" w:type="dxa"/>
          </w:tcPr>
          <w:p w:rsidR="00CD54A4" w:rsidRPr="00E67B3E" w:rsidRDefault="00CD54A4" w:rsidP="00E67B3E">
            <w:pPr>
              <w:jc w:val="both"/>
              <w:rPr>
                <w:rFonts w:eastAsiaTheme="minorEastAsia"/>
                <w:sz w:val="24"/>
                <w:szCs w:val="24"/>
              </w:rPr>
            </w:pPr>
            <w:r w:rsidRPr="00E67B3E">
              <w:rPr>
                <w:rFonts w:eastAsiaTheme="minorEastAsia"/>
                <w:sz w:val="24"/>
                <w:szCs w:val="24"/>
              </w:rPr>
              <w:t>Методические пособия и рекомендации журнала «Физическая культура в школе»</w:t>
            </w:r>
          </w:p>
        </w:tc>
      </w:tr>
      <w:tr w:rsidR="00CD54A4" w:rsidRPr="00E67B3E" w:rsidTr="00F63AE3">
        <w:trPr>
          <w:gridAfter w:val="3"/>
          <w:wAfter w:w="9747" w:type="dxa"/>
          <w:trHeight w:val="158"/>
        </w:trPr>
        <w:tc>
          <w:tcPr>
            <w:tcW w:w="709" w:type="dxa"/>
          </w:tcPr>
          <w:p w:rsidR="00CD54A4" w:rsidRPr="00E67B3E" w:rsidRDefault="00CD54A4" w:rsidP="00E67B3E">
            <w:pPr>
              <w:spacing w:line="276" w:lineRule="auto"/>
              <w:jc w:val="both"/>
              <w:rPr>
                <w:rFonts w:eastAsiaTheme="minorEastAsia"/>
                <w:b/>
                <w:sz w:val="24"/>
                <w:szCs w:val="24"/>
              </w:rPr>
            </w:pPr>
            <w:r w:rsidRPr="00E67B3E">
              <w:rPr>
                <w:rFonts w:eastAsiaTheme="minorEastAsia"/>
                <w:b/>
                <w:sz w:val="24"/>
                <w:szCs w:val="24"/>
              </w:rPr>
              <w:t>2</w:t>
            </w:r>
          </w:p>
        </w:tc>
      </w:tr>
      <w:tr w:rsidR="00CD54A4" w:rsidRPr="00E67B3E" w:rsidTr="00F63AE3">
        <w:trPr>
          <w:trHeight w:val="158"/>
        </w:trPr>
        <w:tc>
          <w:tcPr>
            <w:tcW w:w="709" w:type="dxa"/>
          </w:tcPr>
          <w:p w:rsidR="00CD54A4" w:rsidRPr="00E67B3E" w:rsidRDefault="00CD54A4" w:rsidP="00E67B3E">
            <w:pPr>
              <w:spacing w:line="276" w:lineRule="auto"/>
              <w:jc w:val="both"/>
              <w:rPr>
                <w:rFonts w:eastAsiaTheme="minorEastAsia"/>
                <w:sz w:val="24"/>
                <w:szCs w:val="24"/>
              </w:rPr>
            </w:pPr>
            <w:r w:rsidRPr="00E67B3E">
              <w:rPr>
                <w:rFonts w:eastAsiaTheme="minorEastAsia"/>
                <w:sz w:val="24"/>
                <w:szCs w:val="24"/>
              </w:rPr>
              <w:t>2.1</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Таблицы по стандартам физического развития и физической подготовленности</w:t>
            </w:r>
          </w:p>
        </w:tc>
        <w:tc>
          <w:tcPr>
            <w:tcW w:w="567" w:type="dxa"/>
          </w:tcPr>
          <w:p w:rsidR="00CD54A4" w:rsidRPr="00E67B3E" w:rsidRDefault="00CD54A4" w:rsidP="00E67B3E">
            <w:pPr>
              <w:jc w:val="both"/>
              <w:rPr>
                <w:rFonts w:eastAsiaTheme="minorEastAsia"/>
                <w:sz w:val="24"/>
                <w:szCs w:val="24"/>
              </w:rPr>
            </w:pPr>
            <w:r w:rsidRPr="00E67B3E">
              <w:rPr>
                <w:rFonts w:eastAsiaTheme="minorEastAsia"/>
                <w:sz w:val="24"/>
                <w:szCs w:val="24"/>
              </w:rPr>
              <w:t>Д</w:t>
            </w:r>
          </w:p>
        </w:tc>
        <w:tc>
          <w:tcPr>
            <w:tcW w:w="6379" w:type="dxa"/>
          </w:tcPr>
          <w:p w:rsidR="00CD54A4" w:rsidRPr="00E67B3E" w:rsidRDefault="00CD54A4" w:rsidP="00E67B3E">
            <w:pPr>
              <w:jc w:val="both"/>
              <w:rPr>
                <w:rFonts w:eastAsiaTheme="minorEastAsia"/>
                <w:sz w:val="24"/>
                <w:szCs w:val="24"/>
              </w:rPr>
            </w:pPr>
          </w:p>
        </w:tc>
      </w:tr>
      <w:tr w:rsidR="00CD54A4" w:rsidRPr="00E67B3E" w:rsidTr="00F63AE3">
        <w:trPr>
          <w:gridAfter w:val="3"/>
          <w:wAfter w:w="9747" w:type="dxa"/>
          <w:trHeight w:val="158"/>
        </w:trPr>
        <w:tc>
          <w:tcPr>
            <w:tcW w:w="709" w:type="dxa"/>
          </w:tcPr>
          <w:p w:rsidR="00CD54A4" w:rsidRPr="00E67B3E" w:rsidRDefault="00CD54A4" w:rsidP="00E67B3E">
            <w:pPr>
              <w:spacing w:line="276" w:lineRule="auto"/>
              <w:jc w:val="both"/>
              <w:rPr>
                <w:rFonts w:eastAsiaTheme="minorEastAsia"/>
                <w:b/>
                <w:sz w:val="24"/>
                <w:szCs w:val="24"/>
              </w:rPr>
            </w:pPr>
            <w:r w:rsidRPr="00E67B3E">
              <w:rPr>
                <w:rFonts w:eastAsiaTheme="minorEastAsia"/>
                <w:b/>
                <w:sz w:val="24"/>
                <w:szCs w:val="24"/>
              </w:rPr>
              <w:t>3</w:t>
            </w:r>
          </w:p>
        </w:tc>
      </w:tr>
      <w:tr w:rsidR="00CD54A4" w:rsidRPr="00E67B3E" w:rsidTr="00F63AE3">
        <w:trPr>
          <w:trHeight w:val="158"/>
        </w:trPr>
        <w:tc>
          <w:tcPr>
            <w:tcW w:w="709" w:type="dxa"/>
          </w:tcPr>
          <w:p w:rsidR="00CD54A4" w:rsidRPr="00E67B3E" w:rsidRDefault="00CD54A4" w:rsidP="00E67B3E">
            <w:pPr>
              <w:spacing w:line="276" w:lineRule="auto"/>
              <w:jc w:val="both"/>
              <w:rPr>
                <w:rFonts w:eastAsiaTheme="minorEastAsia"/>
                <w:sz w:val="24"/>
                <w:szCs w:val="24"/>
              </w:rPr>
            </w:pPr>
            <w:r w:rsidRPr="00E67B3E">
              <w:rPr>
                <w:rFonts w:eastAsiaTheme="minorEastAsia"/>
                <w:sz w:val="24"/>
                <w:szCs w:val="24"/>
              </w:rPr>
              <w:t>3.</w:t>
            </w:r>
            <w:r w:rsidR="00E65CD2" w:rsidRPr="00E67B3E">
              <w:rPr>
                <w:rFonts w:eastAsiaTheme="minorEastAsia"/>
                <w:sz w:val="24"/>
                <w:szCs w:val="24"/>
              </w:rPr>
              <w:t>1</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Аудиозаписи</w:t>
            </w:r>
          </w:p>
        </w:tc>
        <w:tc>
          <w:tcPr>
            <w:tcW w:w="567" w:type="dxa"/>
          </w:tcPr>
          <w:p w:rsidR="00CD54A4" w:rsidRPr="00E67B3E" w:rsidRDefault="00CD54A4" w:rsidP="00E67B3E">
            <w:pPr>
              <w:jc w:val="both"/>
              <w:rPr>
                <w:rFonts w:eastAsiaTheme="minorEastAsia"/>
                <w:sz w:val="24"/>
                <w:szCs w:val="24"/>
              </w:rPr>
            </w:pPr>
            <w:r w:rsidRPr="00E67B3E">
              <w:rPr>
                <w:rFonts w:eastAsiaTheme="minorEastAsia"/>
                <w:sz w:val="24"/>
                <w:szCs w:val="24"/>
              </w:rPr>
              <w:t>Д</w:t>
            </w:r>
          </w:p>
        </w:tc>
        <w:tc>
          <w:tcPr>
            <w:tcW w:w="6379" w:type="dxa"/>
          </w:tcPr>
          <w:p w:rsidR="00CD54A4" w:rsidRPr="00E67B3E" w:rsidRDefault="00CD54A4" w:rsidP="00E67B3E">
            <w:pPr>
              <w:jc w:val="both"/>
              <w:rPr>
                <w:rFonts w:eastAsiaTheme="minorEastAsia"/>
                <w:sz w:val="24"/>
                <w:szCs w:val="24"/>
              </w:rPr>
            </w:pPr>
            <w:r w:rsidRPr="00E67B3E">
              <w:rPr>
                <w:rFonts w:eastAsiaTheme="minorEastAsia"/>
                <w:sz w:val="24"/>
                <w:szCs w:val="24"/>
              </w:rPr>
              <w:t>Для проведения гимнастических комплексов; проведения спортивных соревнований и физкультурных праздников</w:t>
            </w:r>
          </w:p>
        </w:tc>
      </w:tr>
      <w:tr w:rsidR="00CD54A4" w:rsidRPr="00E67B3E" w:rsidTr="00F63AE3">
        <w:trPr>
          <w:gridAfter w:val="3"/>
          <w:wAfter w:w="9747" w:type="dxa"/>
          <w:trHeight w:val="158"/>
        </w:trPr>
        <w:tc>
          <w:tcPr>
            <w:tcW w:w="709" w:type="dxa"/>
          </w:tcPr>
          <w:p w:rsidR="00CD54A4" w:rsidRPr="00E67B3E" w:rsidRDefault="00CD54A4" w:rsidP="00E67B3E">
            <w:pPr>
              <w:spacing w:line="276" w:lineRule="auto"/>
              <w:jc w:val="both"/>
              <w:rPr>
                <w:rFonts w:eastAsiaTheme="minorEastAsia"/>
                <w:b/>
                <w:sz w:val="24"/>
                <w:szCs w:val="24"/>
              </w:rPr>
            </w:pPr>
            <w:r w:rsidRPr="00E67B3E">
              <w:rPr>
                <w:rFonts w:eastAsiaTheme="minorEastAsia"/>
                <w:b/>
                <w:sz w:val="24"/>
                <w:szCs w:val="24"/>
              </w:rPr>
              <w:t>4</w:t>
            </w:r>
          </w:p>
        </w:tc>
      </w:tr>
      <w:tr w:rsidR="00CD54A4" w:rsidRPr="00E67B3E" w:rsidTr="00F63AE3">
        <w:trPr>
          <w:trHeight w:val="158"/>
        </w:trPr>
        <w:tc>
          <w:tcPr>
            <w:tcW w:w="709" w:type="dxa"/>
          </w:tcPr>
          <w:p w:rsidR="00CD54A4" w:rsidRPr="00E67B3E" w:rsidRDefault="00CD54A4" w:rsidP="00E67B3E">
            <w:pPr>
              <w:jc w:val="both"/>
              <w:rPr>
                <w:sz w:val="24"/>
                <w:szCs w:val="24"/>
              </w:rPr>
            </w:pPr>
            <w:r w:rsidRPr="00E67B3E">
              <w:rPr>
                <w:sz w:val="24"/>
                <w:szCs w:val="24"/>
              </w:rPr>
              <w:lastRenderedPageBreak/>
              <w:t>4.1.</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Стенка гимнастическая</w:t>
            </w:r>
          </w:p>
        </w:tc>
        <w:tc>
          <w:tcPr>
            <w:tcW w:w="567" w:type="dxa"/>
          </w:tcPr>
          <w:p w:rsidR="00CD54A4" w:rsidRPr="00E67B3E" w:rsidRDefault="00CD54A4" w:rsidP="00E67B3E">
            <w:pPr>
              <w:jc w:val="both"/>
              <w:rPr>
                <w:rFonts w:eastAsiaTheme="minorEastAsia"/>
                <w:sz w:val="24"/>
                <w:szCs w:val="24"/>
              </w:rPr>
            </w:pPr>
            <w:r w:rsidRPr="00E67B3E">
              <w:rPr>
                <w:rFonts w:eastAsiaTheme="minorEastAsia"/>
                <w:sz w:val="24"/>
                <w:szCs w:val="24"/>
              </w:rPr>
              <w:t>Г</w:t>
            </w:r>
          </w:p>
        </w:tc>
        <w:tc>
          <w:tcPr>
            <w:tcW w:w="6379" w:type="dxa"/>
          </w:tcPr>
          <w:p w:rsidR="00CD54A4" w:rsidRPr="00E67B3E" w:rsidRDefault="00CD54A4" w:rsidP="00E67B3E">
            <w:pPr>
              <w:jc w:val="both"/>
              <w:rPr>
                <w:rFonts w:eastAsiaTheme="minorEastAsia"/>
                <w:sz w:val="24"/>
                <w:szCs w:val="24"/>
              </w:rPr>
            </w:pPr>
          </w:p>
        </w:tc>
      </w:tr>
      <w:tr w:rsidR="00CD54A4" w:rsidRPr="00E67B3E" w:rsidTr="00F63AE3">
        <w:trPr>
          <w:trHeight w:val="158"/>
        </w:trPr>
        <w:tc>
          <w:tcPr>
            <w:tcW w:w="709" w:type="dxa"/>
          </w:tcPr>
          <w:p w:rsidR="00CD54A4" w:rsidRPr="00E67B3E" w:rsidRDefault="00CD54A4" w:rsidP="00E67B3E">
            <w:pPr>
              <w:jc w:val="both"/>
              <w:rPr>
                <w:sz w:val="24"/>
                <w:szCs w:val="24"/>
              </w:rPr>
            </w:pPr>
            <w:r w:rsidRPr="00E67B3E">
              <w:rPr>
                <w:rFonts w:eastAsiaTheme="minorEastAsia"/>
                <w:sz w:val="24"/>
                <w:szCs w:val="24"/>
              </w:rPr>
              <w:t>4.2.</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Козел гимнастический</w:t>
            </w:r>
          </w:p>
        </w:tc>
        <w:tc>
          <w:tcPr>
            <w:tcW w:w="567" w:type="dxa"/>
          </w:tcPr>
          <w:p w:rsidR="00CD54A4" w:rsidRPr="00E67B3E" w:rsidRDefault="00CD54A4" w:rsidP="00E67B3E">
            <w:pPr>
              <w:jc w:val="both"/>
              <w:rPr>
                <w:rFonts w:eastAsiaTheme="minorEastAsia"/>
                <w:sz w:val="24"/>
                <w:szCs w:val="24"/>
              </w:rPr>
            </w:pPr>
            <w:r w:rsidRPr="00E67B3E">
              <w:rPr>
                <w:rFonts w:eastAsiaTheme="minorEastAsia"/>
                <w:sz w:val="24"/>
                <w:szCs w:val="24"/>
              </w:rPr>
              <w:t>Г</w:t>
            </w:r>
          </w:p>
        </w:tc>
        <w:tc>
          <w:tcPr>
            <w:tcW w:w="6379" w:type="dxa"/>
          </w:tcPr>
          <w:p w:rsidR="00CD54A4" w:rsidRPr="00E67B3E" w:rsidRDefault="00CD54A4" w:rsidP="00E67B3E">
            <w:pPr>
              <w:jc w:val="both"/>
              <w:rPr>
                <w:rFonts w:eastAsiaTheme="minorEastAsia"/>
                <w:sz w:val="24"/>
                <w:szCs w:val="24"/>
              </w:rPr>
            </w:pPr>
          </w:p>
        </w:tc>
      </w:tr>
      <w:tr w:rsidR="00CD54A4" w:rsidRPr="00E67B3E" w:rsidTr="00F63AE3">
        <w:trPr>
          <w:trHeight w:val="158"/>
        </w:trPr>
        <w:tc>
          <w:tcPr>
            <w:tcW w:w="709" w:type="dxa"/>
          </w:tcPr>
          <w:p w:rsidR="00CD54A4" w:rsidRPr="00E67B3E" w:rsidRDefault="00CD54A4" w:rsidP="00E67B3E">
            <w:pPr>
              <w:jc w:val="both"/>
              <w:rPr>
                <w:sz w:val="24"/>
                <w:szCs w:val="24"/>
              </w:rPr>
            </w:pPr>
            <w:r w:rsidRPr="00E67B3E">
              <w:rPr>
                <w:rFonts w:eastAsiaTheme="minorEastAsia"/>
                <w:sz w:val="24"/>
                <w:szCs w:val="24"/>
              </w:rPr>
              <w:t>4.3.</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Конь гимнастический</w:t>
            </w:r>
          </w:p>
        </w:tc>
        <w:tc>
          <w:tcPr>
            <w:tcW w:w="567" w:type="dxa"/>
          </w:tcPr>
          <w:p w:rsidR="00CD54A4" w:rsidRPr="00E67B3E" w:rsidRDefault="00E65CD2" w:rsidP="00E67B3E">
            <w:pPr>
              <w:jc w:val="both"/>
              <w:rPr>
                <w:rFonts w:eastAsiaTheme="minorEastAsia"/>
                <w:sz w:val="24"/>
                <w:szCs w:val="24"/>
              </w:rPr>
            </w:pPr>
            <w:r w:rsidRPr="00E67B3E">
              <w:rPr>
                <w:rFonts w:eastAsiaTheme="minorEastAsia"/>
                <w:sz w:val="24"/>
                <w:szCs w:val="24"/>
              </w:rPr>
              <w:t>Г</w:t>
            </w:r>
          </w:p>
        </w:tc>
        <w:tc>
          <w:tcPr>
            <w:tcW w:w="6379" w:type="dxa"/>
          </w:tcPr>
          <w:p w:rsidR="00CD54A4" w:rsidRPr="00E67B3E" w:rsidRDefault="00CD54A4" w:rsidP="00E67B3E">
            <w:pPr>
              <w:jc w:val="both"/>
              <w:rPr>
                <w:rFonts w:eastAsiaTheme="minorEastAsia"/>
                <w:sz w:val="24"/>
                <w:szCs w:val="24"/>
              </w:rPr>
            </w:pPr>
          </w:p>
        </w:tc>
      </w:tr>
      <w:tr w:rsidR="00CD54A4" w:rsidRPr="00E67B3E" w:rsidTr="00F63AE3">
        <w:trPr>
          <w:trHeight w:val="158"/>
        </w:trPr>
        <w:tc>
          <w:tcPr>
            <w:tcW w:w="709" w:type="dxa"/>
          </w:tcPr>
          <w:p w:rsidR="00CD54A4" w:rsidRPr="00E67B3E" w:rsidRDefault="00CD54A4" w:rsidP="00E67B3E">
            <w:pPr>
              <w:jc w:val="both"/>
              <w:rPr>
                <w:sz w:val="24"/>
                <w:szCs w:val="24"/>
              </w:rPr>
            </w:pPr>
            <w:r w:rsidRPr="00E67B3E">
              <w:rPr>
                <w:rFonts w:eastAsiaTheme="minorEastAsia"/>
                <w:sz w:val="24"/>
                <w:szCs w:val="24"/>
              </w:rPr>
              <w:t>4.4.</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Брусья гимнастические, параллельные</w:t>
            </w:r>
          </w:p>
        </w:tc>
        <w:tc>
          <w:tcPr>
            <w:tcW w:w="567" w:type="dxa"/>
          </w:tcPr>
          <w:p w:rsidR="00CD54A4" w:rsidRPr="00E67B3E" w:rsidRDefault="00CD54A4" w:rsidP="00E67B3E">
            <w:pPr>
              <w:jc w:val="both"/>
              <w:rPr>
                <w:rFonts w:eastAsiaTheme="minorEastAsia"/>
                <w:sz w:val="24"/>
                <w:szCs w:val="24"/>
              </w:rPr>
            </w:pPr>
            <w:r w:rsidRPr="00E67B3E">
              <w:rPr>
                <w:rFonts w:eastAsiaTheme="minorEastAsia"/>
                <w:sz w:val="24"/>
                <w:szCs w:val="24"/>
              </w:rPr>
              <w:t>Г</w:t>
            </w:r>
          </w:p>
        </w:tc>
        <w:tc>
          <w:tcPr>
            <w:tcW w:w="6379" w:type="dxa"/>
          </w:tcPr>
          <w:p w:rsidR="00CD54A4" w:rsidRPr="00E67B3E" w:rsidRDefault="00CD54A4" w:rsidP="00E67B3E">
            <w:pPr>
              <w:jc w:val="both"/>
              <w:rPr>
                <w:rFonts w:eastAsiaTheme="minorEastAsia"/>
                <w:sz w:val="24"/>
                <w:szCs w:val="24"/>
              </w:rPr>
            </w:pPr>
          </w:p>
        </w:tc>
      </w:tr>
      <w:tr w:rsidR="00CD54A4" w:rsidRPr="00E67B3E" w:rsidTr="00F63AE3">
        <w:trPr>
          <w:trHeight w:val="158"/>
        </w:trPr>
        <w:tc>
          <w:tcPr>
            <w:tcW w:w="709" w:type="dxa"/>
          </w:tcPr>
          <w:p w:rsidR="00CD54A4" w:rsidRPr="00E67B3E" w:rsidRDefault="00CD54A4" w:rsidP="00E67B3E">
            <w:pPr>
              <w:jc w:val="both"/>
              <w:rPr>
                <w:sz w:val="24"/>
                <w:szCs w:val="24"/>
              </w:rPr>
            </w:pPr>
            <w:r w:rsidRPr="00E67B3E">
              <w:rPr>
                <w:rFonts w:eastAsiaTheme="minorEastAsia"/>
                <w:sz w:val="24"/>
                <w:szCs w:val="24"/>
              </w:rPr>
              <w:t>4.5.</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Мост гимнастический подкидной</w:t>
            </w:r>
          </w:p>
        </w:tc>
        <w:tc>
          <w:tcPr>
            <w:tcW w:w="567" w:type="dxa"/>
          </w:tcPr>
          <w:p w:rsidR="00CD54A4" w:rsidRPr="00E67B3E" w:rsidRDefault="00CD54A4" w:rsidP="00E67B3E">
            <w:pPr>
              <w:jc w:val="both"/>
              <w:rPr>
                <w:rFonts w:eastAsiaTheme="minorEastAsia"/>
                <w:sz w:val="24"/>
                <w:szCs w:val="24"/>
              </w:rPr>
            </w:pPr>
            <w:r w:rsidRPr="00E67B3E">
              <w:rPr>
                <w:rFonts w:eastAsiaTheme="minorEastAsia"/>
                <w:sz w:val="24"/>
                <w:szCs w:val="24"/>
              </w:rPr>
              <w:t>Г</w:t>
            </w:r>
          </w:p>
        </w:tc>
        <w:tc>
          <w:tcPr>
            <w:tcW w:w="6379" w:type="dxa"/>
          </w:tcPr>
          <w:p w:rsidR="00CD54A4" w:rsidRPr="00E67B3E" w:rsidRDefault="00CD54A4" w:rsidP="00E67B3E">
            <w:pPr>
              <w:jc w:val="both"/>
              <w:rPr>
                <w:rFonts w:eastAsiaTheme="minorEastAsia"/>
                <w:sz w:val="24"/>
                <w:szCs w:val="24"/>
              </w:rPr>
            </w:pPr>
          </w:p>
        </w:tc>
      </w:tr>
      <w:tr w:rsidR="00CD54A4" w:rsidRPr="00E67B3E" w:rsidTr="00F63AE3">
        <w:trPr>
          <w:trHeight w:val="586"/>
        </w:trPr>
        <w:tc>
          <w:tcPr>
            <w:tcW w:w="709" w:type="dxa"/>
          </w:tcPr>
          <w:p w:rsidR="00CD54A4" w:rsidRPr="00E67B3E" w:rsidRDefault="00CD54A4" w:rsidP="00E67B3E">
            <w:pPr>
              <w:jc w:val="both"/>
              <w:rPr>
                <w:sz w:val="24"/>
                <w:szCs w:val="24"/>
              </w:rPr>
            </w:pPr>
            <w:r w:rsidRPr="00E67B3E">
              <w:rPr>
                <w:rFonts w:eastAsiaTheme="minorEastAsia"/>
                <w:sz w:val="24"/>
                <w:szCs w:val="24"/>
              </w:rPr>
              <w:t>4.6.</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Скамейка гимнастическая женская</w:t>
            </w:r>
          </w:p>
        </w:tc>
        <w:tc>
          <w:tcPr>
            <w:tcW w:w="567" w:type="dxa"/>
          </w:tcPr>
          <w:p w:rsidR="00CD54A4" w:rsidRPr="00E67B3E" w:rsidRDefault="00CD54A4" w:rsidP="00E67B3E">
            <w:pPr>
              <w:jc w:val="both"/>
              <w:rPr>
                <w:rFonts w:eastAsiaTheme="minorEastAsia"/>
                <w:sz w:val="24"/>
                <w:szCs w:val="24"/>
              </w:rPr>
            </w:pPr>
            <w:r w:rsidRPr="00E67B3E">
              <w:rPr>
                <w:rFonts w:eastAsiaTheme="minorEastAsia"/>
                <w:sz w:val="24"/>
                <w:szCs w:val="24"/>
              </w:rPr>
              <w:t>Г</w:t>
            </w:r>
          </w:p>
        </w:tc>
        <w:tc>
          <w:tcPr>
            <w:tcW w:w="6379" w:type="dxa"/>
          </w:tcPr>
          <w:p w:rsidR="00CD54A4" w:rsidRPr="00E67B3E" w:rsidRDefault="00CD54A4" w:rsidP="00E67B3E">
            <w:pPr>
              <w:jc w:val="both"/>
              <w:rPr>
                <w:rFonts w:eastAsiaTheme="minorEastAsia"/>
                <w:sz w:val="24"/>
                <w:szCs w:val="24"/>
              </w:rPr>
            </w:pPr>
          </w:p>
        </w:tc>
      </w:tr>
      <w:tr w:rsidR="00CD54A4" w:rsidRPr="00E67B3E" w:rsidTr="00F63AE3">
        <w:trPr>
          <w:trHeight w:val="158"/>
        </w:trPr>
        <w:tc>
          <w:tcPr>
            <w:tcW w:w="709" w:type="dxa"/>
          </w:tcPr>
          <w:p w:rsidR="00CD54A4" w:rsidRPr="00E67B3E" w:rsidRDefault="00CD54A4" w:rsidP="00E67B3E">
            <w:pPr>
              <w:jc w:val="both"/>
              <w:rPr>
                <w:sz w:val="24"/>
                <w:szCs w:val="24"/>
              </w:rPr>
            </w:pPr>
            <w:r w:rsidRPr="00E67B3E">
              <w:rPr>
                <w:rFonts w:eastAsiaTheme="minorEastAsia"/>
                <w:sz w:val="24"/>
                <w:szCs w:val="24"/>
              </w:rPr>
              <w:t>4.</w:t>
            </w:r>
            <w:r w:rsidR="00E65CD2" w:rsidRPr="00E67B3E">
              <w:rPr>
                <w:rFonts w:eastAsiaTheme="minorEastAsia"/>
                <w:sz w:val="24"/>
                <w:szCs w:val="24"/>
              </w:rPr>
              <w:t>7</w:t>
            </w:r>
            <w:r w:rsidRPr="00E67B3E">
              <w:rPr>
                <w:rFonts w:eastAsiaTheme="minorEastAsia"/>
                <w:sz w:val="24"/>
                <w:szCs w:val="24"/>
              </w:rPr>
              <w:t>.</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Маты гимнастические</w:t>
            </w:r>
          </w:p>
        </w:tc>
        <w:tc>
          <w:tcPr>
            <w:tcW w:w="567" w:type="dxa"/>
          </w:tcPr>
          <w:p w:rsidR="00CD54A4" w:rsidRPr="00E67B3E" w:rsidRDefault="00CD54A4" w:rsidP="00E67B3E">
            <w:pPr>
              <w:jc w:val="both"/>
              <w:rPr>
                <w:rFonts w:eastAsiaTheme="minorEastAsia"/>
                <w:sz w:val="24"/>
                <w:szCs w:val="24"/>
              </w:rPr>
            </w:pPr>
          </w:p>
        </w:tc>
        <w:tc>
          <w:tcPr>
            <w:tcW w:w="6379" w:type="dxa"/>
          </w:tcPr>
          <w:p w:rsidR="00CD54A4" w:rsidRPr="00E67B3E" w:rsidRDefault="00CD54A4" w:rsidP="00E67B3E">
            <w:pPr>
              <w:jc w:val="both"/>
              <w:rPr>
                <w:rFonts w:eastAsiaTheme="minorEastAsia"/>
                <w:sz w:val="24"/>
                <w:szCs w:val="24"/>
              </w:rPr>
            </w:pPr>
          </w:p>
        </w:tc>
      </w:tr>
      <w:tr w:rsidR="00CD54A4" w:rsidRPr="00E67B3E" w:rsidTr="00F63AE3">
        <w:trPr>
          <w:trHeight w:val="158"/>
        </w:trPr>
        <w:tc>
          <w:tcPr>
            <w:tcW w:w="709" w:type="dxa"/>
          </w:tcPr>
          <w:p w:rsidR="00CD54A4" w:rsidRPr="00E67B3E" w:rsidRDefault="00CD54A4" w:rsidP="00E67B3E">
            <w:pPr>
              <w:jc w:val="both"/>
              <w:rPr>
                <w:sz w:val="24"/>
                <w:szCs w:val="24"/>
              </w:rPr>
            </w:pPr>
            <w:r w:rsidRPr="00E67B3E">
              <w:rPr>
                <w:rFonts w:eastAsiaTheme="minorEastAsia"/>
                <w:sz w:val="24"/>
                <w:szCs w:val="24"/>
              </w:rPr>
              <w:t>4.</w:t>
            </w:r>
            <w:r w:rsidR="00E65CD2" w:rsidRPr="00E67B3E">
              <w:rPr>
                <w:rFonts w:eastAsiaTheme="minorEastAsia"/>
                <w:sz w:val="24"/>
                <w:szCs w:val="24"/>
              </w:rPr>
              <w:t>8</w:t>
            </w:r>
            <w:r w:rsidRPr="00E67B3E">
              <w:rPr>
                <w:rFonts w:eastAsiaTheme="minorEastAsia"/>
                <w:sz w:val="24"/>
                <w:szCs w:val="24"/>
              </w:rPr>
              <w:t>.</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Мяч набивной (1кг)</w:t>
            </w:r>
          </w:p>
        </w:tc>
        <w:tc>
          <w:tcPr>
            <w:tcW w:w="567" w:type="dxa"/>
          </w:tcPr>
          <w:p w:rsidR="00CD54A4" w:rsidRPr="00E67B3E" w:rsidRDefault="00CD54A4" w:rsidP="00E67B3E">
            <w:pPr>
              <w:jc w:val="both"/>
              <w:rPr>
                <w:rFonts w:eastAsiaTheme="minorEastAsia"/>
                <w:sz w:val="24"/>
                <w:szCs w:val="24"/>
              </w:rPr>
            </w:pPr>
            <w:r w:rsidRPr="00E67B3E">
              <w:rPr>
                <w:rFonts w:eastAsiaTheme="minorEastAsia"/>
                <w:sz w:val="24"/>
                <w:szCs w:val="24"/>
              </w:rPr>
              <w:t>Г</w:t>
            </w:r>
          </w:p>
        </w:tc>
        <w:tc>
          <w:tcPr>
            <w:tcW w:w="6379" w:type="dxa"/>
          </w:tcPr>
          <w:p w:rsidR="00CD54A4" w:rsidRPr="00E67B3E" w:rsidRDefault="00CD54A4" w:rsidP="00E67B3E">
            <w:pPr>
              <w:jc w:val="both"/>
              <w:rPr>
                <w:rFonts w:eastAsiaTheme="minorEastAsia"/>
                <w:sz w:val="24"/>
                <w:szCs w:val="24"/>
              </w:rPr>
            </w:pPr>
          </w:p>
        </w:tc>
      </w:tr>
      <w:tr w:rsidR="00CD54A4" w:rsidRPr="00E67B3E" w:rsidTr="00F63AE3">
        <w:trPr>
          <w:trHeight w:val="158"/>
        </w:trPr>
        <w:tc>
          <w:tcPr>
            <w:tcW w:w="709" w:type="dxa"/>
          </w:tcPr>
          <w:p w:rsidR="00CD54A4" w:rsidRPr="00E67B3E" w:rsidRDefault="00CD54A4" w:rsidP="00E67B3E">
            <w:pPr>
              <w:jc w:val="both"/>
              <w:rPr>
                <w:sz w:val="24"/>
                <w:szCs w:val="24"/>
              </w:rPr>
            </w:pPr>
            <w:r w:rsidRPr="00E67B3E">
              <w:rPr>
                <w:rFonts w:eastAsiaTheme="minorEastAsia"/>
                <w:sz w:val="24"/>
                <w:szCs w:val="24"/>
              </w:rPr>
              <w:t>4.</w:t>
            </w:r>
            <w:r w:rsidR="00E65CD2" w:rsidRPr="00E67B3E">
              <w:rPr>
                <w:rFonts w:eastAsiaTheme="minorEastAsia"/>
                <w:sz w:val="24"/>
                <w:szCs w:val="24"/>
              </w:rPr>
              <w:t>9</w:t>
            </w:r>
            <w:r w:rsidRPr="00E67B3E">
              <w:rPr>
                <w:rFonts w:eastAsiaTheme="minorEastAsia"/>
                <w:sz w:val="24"/>
                <w:szCs w:val="24"/>
              </w:rPr>
              <w:t>.</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Мяч малый (теннисный)</w:t>
            </w:r>
          </w:p>
        </w:tc>
        <w:tc>
          <w:tcPr>
            <w:tcW w:w="567" w:type="dxa"/>
          </w:tcPr>
          <w:p w:rsidR="00CD54A4" w:rsidRPr="00E67B3E" w:rsidRDefault="00CD54A4" w:rsidP="00E67B3E">
            <w:pPr>
              <w:jc w:val="both"/>
              <w:rPr>
                <w:rFonts w:eastAsiaTheme="minorEastAsia"/>
                <w:sz w:val="24"/>
                <w:szCs w:val="24"/>
              </w:rPr>
            </w:pPr>
            <w:r w:rsidRPr="00E67B3E">
              <w:rPr>
                <w:rFonts w:eastAsiaTheme="minorEastAsia"/>
                <w:sz w:val="24"/>
                <w:szCs w:val="24"/>
              </w:rPr>
              <w:t>К</w:t>
            </w:r>
          </w:p>
        </w:tc>
        <w:tc>
          <w:tcPr>
            <w:tcW w:w="6379" w:type="dxa"/>
          </w:tcPr>
          <w:p w:rsidR="00CD54A4" w:rsidRPr="00E67B3E" w:rsidRDefault="00CD54A4" w:rsidP="00E67B3E">
            <w:pPr>
              <w:jc w:val="both"/>
              <w:rPr>
                <w:rFonts w:eastAsiaTheme="minorEastAsia"/>
                <w:sz w:val="24"/>
                <w:szCs w:val="24"/>
              </w:rPr>
            </w:pPr>
          </w:p>
        </w:tc>
      </w:tr>
      <w:tr w:rsidR="00CD54A4" w:rsidRPr="00E67B3E" w:rsidTr="00F63AE3">
        <w:trPr>
          <w:trHeight w:val="158"/>
        </w:trPr>
        <w:tc>
          <w:tcPr>
            <w:tcW w:w="709" w:type="dxa"/>
          </w:tcPr>
          <w:p w:rsidR="00CD54A4" w:rsidRPr="00E67B3E" w:rsidRDefault="00CD54A4" w:rsidP="00E67B3E">
            <w:pPr>
              <w:jc w:val="both"/>
              <w:rPr>
                <w:sz w:val="24"/>
                <w:szCs w:val="24"/>
              </w:rPr>
            </w:pPr>
            <w:r w:rsidRPr="00E67B3E">
              <w:rPr>
                <w:rFonts w:eastAsiaTheme="minorEastAsia"/>
                <w:sz w:val="24"/>
                <w:szCs w:val="24"/>
              </w:rPr>
              <w:t>4.1</w:t>
            </w:r>
            <w:r w:rsidR="00E65CD2" w:rsidRPr="00E67B3E">
              <w:rPr>
                <w:rFonts w:eastAsiaTheme="minorEastAsia"/>
                <w:sz w:val="24"/>
                <w:szCs w:val="24"/>
              </w:rPr>
              <w:t>0</w:t>
            </w:r>
            <w:r w:rsidRPr="00E67B3E">
              <w:rPr>
                <w:rFonts w:eastAsiaTheme="minorEastAsia"/>
                <w:sz w:val="24"/>
                <w:szCs w:val="24"/>
              </w:rPr>
              <w:t>.</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Скакалка гимнастическая</w:t>
            </w:r>
          </w:p>
        </w:tc>
        <w:tc>
          <w:tcPr>
            <w:tcW w:w="567" w:type="dxa"/>
          </w:tcPr>
          <w:p w:rsidR="00CD54A4" w:rsidRPr="00E67B3E" w:rsidRDefault="00CD54A4" w:rsidP="00E67B3E">
            <w:pPr>
              <w:jc w:val="both"/>
              <w:rPr>
                <w:rFonts w:eastAsiaTheme="minorEastAsia"/>
                <w:sz w:val="24"/>
                <w:szCs w:val="24"/>
              </w:rPr>
            </w:pPr>
            <w:r w:rsidRPr="00E67B3E">
              <w:rPr>
                <w:rFonts w:eastAsiaTheme="minorEastAsia"/>
                <w:sz w:val="24"/>
                <w:szCs w:val="24"/>
              </w:rPr>
              <w:t>К</w:t>
            </w:r>
          </w:p>
        </w:tc>
        <w:tc>
          <w:tcPr>
            <w:tcW w:w="6379" w:type="dxa"/>
          </w:tcPr>
          <w:p w:rsidR="00CD54A4" w:rsidRPr="00E67B3E" w:rsidRDefault="00CD54A4" w:rsidP="00E67B3E">
            <w:pPr>
              <w:jc w:val="both"/>
              <w:rPr>
                <w:rFonts w:eastAsiaTheme="minorEastAsia"/>
                <w:sz w:val="24"/>
                <w:szCs w:val="24"/>
              </w:rPr>
            </w:pPr>
          </w:p>
        </w:tc>
      </w:tr>
      <w:tr w:rsidR="00CD54A4" w:rsidRPr="00E67B3E" w:rsidTr="00F63AE3">
        <w:trPr>
          <w:trHeight w:val="158"/>
        </w:trPr>
        <w:tc>
          <w:tcPr>
            <w:tcW w:w="709" w:type="dxa"/>
          </w:tcPr>
          <w:p w:rsidR="00CD54A4" w:rsidRPr="00E67B3E" w:rsidRDefault="00CD54A4" w:rsidP="00E67B3E">
            <w:pPr>
              <w:jc w:val="both"/>
              <w:rPr>
                <w:sz w:val="24"/>
                <w:szCs w:val="24"/>
              </w:rPr>
            </w:pPr>
            <w:r w:rsidRPr="00E67B3E">
              <w:rPr>
                <w:rFonts w:eastAsiaTheme="minorEastAsia"/>
                <w:sz w:val="24"/>
                <w:szCs w:val="24"/>
              </w:rPr>
              <w:t>4.1</w:t>
            </w:r>
            <w:r w:rsidR="00E65CD2" w:rsidRPr="00E67B3E">
              <w:rPr>
                <w:rFonts w:eastAsiaTheme="minorEastAsia"/>
                <w:sz w:val="24"/>
                <w:szCs w:val="24"/>
              </w:rPr>
              <w:t>1</w:t>
            </w:r>
            <w:r w:rsidRPr="00E67B3E">
              <w:rPr>
                <w:rFonts w:eastAsiaTheme="minorEastAsia"/>
                <w:sz w:val="24"/>
                <w:szCs w:val="24"/>
              </w:rPr>
              <w:t>.</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Палка гимнастическая</w:t>
            </w:r>
          </w:p>
        </w:tc>
        <w:tc>
          <w:tcPr>
            <w:tcW w:w="567" w:type="dxa"/>
          </w:tcPr>
          <w:p w:rsidR="00CD54A4" w:rsidRPr="00E67B3E" w:rsidRDefault="00CD54A4" w:rsidP="00E67B3E">
            <w:pPr>
              <w:jc w:val="both"/>
              <w:rPr>
                <w:rFonts w:eastAsiaTheme="minorEastAsia"/>
                <w:sz w:val="24"/>
                <w:szCs w:val="24"/>
              </w:rPr>
            </w:pPr>
            <w:r w:rsidRPr="00E67B3E">
              <w:rPr>
                <w:rFonts w:eastAsiaTheme="minorEastAsia"/>
                <w:sz w:val="24"/>
                <w:szCs w:val="24"/>
              </w:rPr>
              <w:t>К</w:t>
            </w:r>
          </w:p>
        </w:tc>
        <w:tc>
          <w:tcPr>
            <w:tcW w:w="6379" w:type="dxa"/>
          </w:tcPr>
          <w:p w:rsidR="00CD54A4" w:rsidRPr="00E67B3E" w:rsidRDefault="00CD54A4" w:rsidP="00E67B3E">
            <w:pPr>
              <w:jc w:val="both"/>
              <w:rPr>
                <w:rFonts w:eastAsiaTheme="minorEastAsia"/>
                <w:sz w:val="24"/>
                <w:szCs w:val="24"/>
              </w:rPr>
            </w:pPr>
          </w:p>
        </w:tc>
      </w:tr>
      <w:tr w:rsidR="00CD54A4" w:rsidRPr="00E67B3E" w:rsidTr="00F63AE3">
        <w:trPr>
          <w:trHeight w:val="158"/>
        </w:trPr>
        <w:tc>
          <w:tcPr>
            <w:tcW w:w="709" w:type="dxa"/>
          </w:tcPr>
          <w:p w:rsidR="00CD54A4" w:rsidRPr="00E67B3E" w:rsidRDefault="00CD54A4" w:rsidP="00E67B3E">
            <w:pPr>
              <w:jc w:val="both"/>
              <w:rPr>
                <w:sz w:val="24"/>
                <w:szCs w:val="24"/>
              </w:rPr>
            </w:pPr>
            <w:r w:rsidRPr="00E67B3E">
              <w:rPr>
                <w:rFonts w:eastAsiaTheme="minorEastAsia"/>
                <w:sz w:val="24"/>
                <w:szCs w:val="24"/>
              </w:rPr>
              <w:t>4.1</w:t>
            </w:r>
            <w:r w:rsidR="00E65CD2" w:rsidRPr="00E67B3E">
              <w:rPr>
                <w:rFonts w:eastAsiaTheme="minorEastAsia"/>
                <w:sz w:val="24"/>
                <w:szCs w:val="24"/>
              </w:rPr>
              <w:t>2</w:t>
            </w:r>
            <w:r w:rsidRPr="00E67B3E">
              <w:rPr>
                <w:rFonts w:eastAsiaTheme="minorEastAsia"/>
                <w:sz w:val="24"/>
                <w:szCs w:val="24"/>
              </w:rPr>
              <w:t>.</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Обруч гимнастический</w:t>
            </w:r>
          </w:p>
        </w:tc>
        <w:tc>
          <w:tcPr>
            <w:tcW w:w="567" w:type="dxa"/>
          </w:tcPr>
          <w:p w:rsidR="00CD54A4" w:rsidRPr="00E67B3E" w:rsidRDefault="00CD54A4" w:rsidP="00E67B3E">
            <w:pPr>
              <w:jc w:val="both"/>
              <w:rPr>
                <w:rFonts w:eastAsiaTheme="minorEastAsia"/>
                <w:sz w:val="24"/>
                <w:szCs w:val="24"/>
              </w:rPr>
            </w:pPr>
            <w:r w:rsidRPr="00E67B3E">
              <w:rPr>
                <w:rFonts w:eastAsiaTheme="minorEastAsia"/>
                <w:sz w:val="24"/>
                <w:szCs w:val="24"/>
              </w:rPr>
              <w:t>К</w:t>
            </w:r>
          </w:p>
        </w:tc>
        <w:tc>
          <w:tcPr>
            <w:tcW w:w="6379" w:type="dxa"/>
          </w:tcPr>
          <w:p w:rsidR="00CD54A4" w:rsidRPr="00E67B3E" w:rsidRDefault="00CD54A4" w:rsidP="00E67B3E">
            <w:pPr>
              <w:jc w:val="both"/>
              <w:rPr>
                <w:rFonts w:eastAsiaTheme="minorEastAsia"/>
                <w:sz w:val="24"/>
                <w:szCs w:val="24"/>
              </w:rPr>
            </w:pPr>
          </w:p>
        </w:tc>
      </w:tr>
      <w:tr w:rsidR="00CD54A4" w:rsidRPr="00E67B3E" w:rsidTr="00F63AE3">
        <w:trPr>
          <w:trHeight w:val="158"/>
        </w:trPr>
        <w:tc>
          <w:tcPr>
            <w:tcW w:w="709" w:type="dxa"/>
          </w:tcPr>
          <w:p w:rsidR="00CD54A4" w:rsidRPr="00E67B3E" w:rsidRDefault="00CD54A4" w:rsidP="00E67B3E">
            <w:pPr>
              <w:jc w:val="both"/>
              <w:rPr>
                <w:sz w:val="24"/>
                <w:szCs w:val="24"/>
              </w:rPr>
            </w:pPr>
            <w:r w:rsidRPr="00E67B3E">
              <w:rPr>
                <w:rFonts w:eastAsiaTheme="minorEastAsia"/>
                <w:sz w:val="24"/>
                <w:szCs w:val="24"/>
              </w:rPr>
              <w:t>4.1</w:t>
            </w:r>
            <w:r w:rsidR="00E65CD2" w:rsidRPr="00E67B3E">
              <w:rPr>
                <w:rFonts w:eastAsiaTheme="minorEastAsia"/>
                <w:sz w:val="24"/>
                <w:szCs w:val="24"/>
              </w:rPr>
              <w:t>3</w:t>
            </w:r>
            <w:r w:rsidRPr="00E67B3E">
              <w:rPr>
                <w:rFonts w:eastAsiaTheme="minorEastAsia"/>
                <w:sz w:val="24"/>
                <w:szCs w:val="24"/>
              </w:rPr>
              <w:t>.</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Сетка для переноса мячей</w:t>
            </w:r>
          </w:p>
        </w:tc>
        <w:tc>
          <w:tcPr>
            <w:tcW w:w="567" w:type="dxa"/>
          </w:tcPr>
          <w:p w:rsidR="00CD54A4" w:rsidRPr="00E67B3E" w:rsidRDefault="00CD54A4" w:rsidP="00E67B3E">
            <w:pPr>
              <w:jc w:val="both"/>
              <w:rPr>
                <w:rFonts w:eastAsiaTheme="minorEastAsia"/>
                <w:sz w:val="24"/>
                <w:szCs w:val="24"/>
              </w:rPr>
            </w:pPr>
            <w:r w:rsidRPr="00E67B3E">
              <w:rPr>
                <w:rFonts w:eastAsiaTheme="minorEastAsia"/>
                <w:sz w:val="24"/>
                <w:szCs w:val="24"/>
              </w:rPr>
              <w:t>Д</w:t>
            </w:r>
          </w:p>
        </w:tc>
        <w:tc>
          <w:tcPr>
            <w:tcW w:w="6379" w:type="dxa"/>
          </w:tcPr>
          <w:p w:rsidR="00CD54A4" w:rsidRPr="00E67B3E" w:rsidRDefault="00CD54A4" w:rsidP="00E67B3E">
            <w:pPr>
              <w:jc w:val="both"/>
              <w:rPr>
                <w:rFonts w:eastAsiaTheme="minorEastAsia"/>
                <w:sz w:val="24"/>
                <w:szCs w:val="24"/>
              </w:rPr>
            </w:pPr>
          </w:p>
        </w:tc>
      </w:tr>
      <w:tr w:rsidR="00CD54A4" w:rsidRPr="00E67B3E" w:rsidTr="00F63AE3">
        <w:trPr>
          <w:trHeight w:val="158"/>
        </w:trPr>
        <w:tc>
          <w:tcPr>
            <w:tcW w:w="3510" w:type="dxa"/>
            <w:gridSpan w:val="2"/>
          </w:tcPr>
          <w:p w:rsidR="00CD54A4" w:rsidRPr="00E67B3E" w:rsidRDefault="00CD54A4" w:rsidP="00E67B3E">
            <w:pPr>
              <w:jc w:val="both"/>
              <w:rPr>
                <w:rFonts w:eastAsiaTheme="minorEastAsia"/>
                <w:b/>
                <w:sz w:val="24"/>
                <w:szCs w:val="24"/>
              </w:rPr>
            </w:pPr>
            <w:r w:rsidRPr="00E67B3E">
              <w:rPr>
                <w:rFonts w:eastAsiaTheme="minorEastAsia"/>
                <w:b/>
                <w:sz w:val="24"/>
                <w:szCs w:val="24"/>
              </w:rPr>
              <w:t>Лег</w:t>
            </w:r>
            <w:r w:rsidR="00F63AE3" w:rsidRPr="00E67B3E">
              <w:rPr>
                <w:rFonts w:eastAsiaTheme="minorEastAsia"/>
                <w:b/>
                <w:sz w:val="24"/>
                <w:szCs w:val="24"/>
              </w:rPr>
              <w:t>к</w:t>
            </w:r>
            <w:r w:rsidRPr="00E67B3E">
              <w:rPr>
                <w:rFonts w:eastAsiaTheme="minorEastAsia"/>
                <w:b/>
                <w:sz w:val="24"/>
                <w:szCs w:val="24"/>
              </w:rPr>
              <w:t>ая атлетика</w:t>
            </w:r>
          </w:p>
        </w:tc>
        <w:tc>
          <w:tcPr>
            <w:tcW w:w="567" w:type="dxa"/>
          </w:tcPr>
          <w:p w:rsidR="00CD54A4" w:rsidRPr="00E67B3E" w:rsidRDefault="00CD54A4" w:rsidP="00E67B3E">
            <w:pPr>
              <w:jc w:val="both"/>
              <w:rPr>
                <w:rFonts w:eastAsiaTheme="minorEastAsia"/>
                <w:sz w:val="24"/>
                <w:szCs w:val="24"/>
              </w:rPr>
            </w:pPr>
          </w:p>
        </w:tc>
        <w:tc>
          <w:tcPr>
            <w:tcW w:w="6379" w:type="dxa"/>
          </w:tcPr>
          <w:p w:rsidR="00CD54A4" w:rsidRPr="00E67B3E" w:rsidRDefault="00CD54A4" w:rsidP="00E67B3E">
            <w:pPr>
              <w:jc w:val="both"/>
              <w:rPr>
                <w:rFonts w:eastAsiaTheme="minorEastAsia"/>
                <w:sz w:val="24"/>
                <w:szCs w:val="24"/>
              </w:rPr>
            </w:pPr>
          </w:p>
        </w:tc>
      </w:tr>
      <w:tr w:rsidR="00CD54A4" w:rsidRPr="00E67B3E" w:rsidTr="00F63AE3">
        <w:trPr>
          <w:trHeight w:val="158"/>
        </w:trPr>
        <w:tc>
          <w:tcPr>
            <w:tcW w:w="709" w:type="dxa"/>
          </w:tcPr>
          <w:p w:rsidR="00CD54A4" w:rsidRPr="00E67B3E" w:rsidRDefault="00CD54A4" w:rsidP="00E67B3E">
            <w:pPr>
              <w:spacing w:line="276" w:lineRule="auto"/>
              <w:jc w:val="both"/>
              <w:rPr>
                <w:rFonts w:eastAsiaTheme="minorEastAsia"/>
                <w:sz w:val="24"/>
                <w:szCs w:val="24"/>
              </w:rPr>
            </w:pPr>
            <w:r w:rsidRPr="00E67B3E">
              <w:rPr>
                <w:rFonts w:eastAsiaTheme="minorEastAsia"/>
                <w:sz w:val="24"/>
                <w:szCs w:val="24"/>
              </w:rPr>
              <w:t>4.16.</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Планка для прыжков в высоту</w:t>
            </w:r>
          </w:p>
        </w:tc>
        <w:tc>
          <w:tcPr>
            <w:tcW w:w="567" w:type="dxa"/>
          </w:tcPr>
          <w:p w:rsidR="00CD54A4" w:rsidRPr="00E67B3E" w:rsidRDefault="00CD54A4" w:rsidP="00E67B3E">
            <w:pPr>
              <w:jc w:val="both"/>
              <w:rPr>
                <w:rFonts w:eastAsiaTheme="minorEastAsia"/>
                <w:sz w:val="24"/>
                <w:szCs w:val="24"/>
              </w:rPr>
            </w:pPr>
            <w:r w:rsidRPr="00E67B3E">
              <w:rPr>
                <w:rFonts w:eastAsiaTheme="minorEastAsia"/>
                <w:sz w:val="24"/>
                <w:szCs w:val="24"/>
              </w:rPr>
              <w:t>Д</w:t>
            </w:r>
          </w:p>
        </w:tc>
        <w:tc>
          <w:tcPr>
            <w:tcW w:w="6379" w:type="dxa"/>
          </w:tcPr>
          <w:p w:rsidR="00CD54A4" w:rsidRPr="00E67B3E" w:rsidRDefault="00CD54A4" w:rsidP="00E67B3E">
            <w:pPr>
              <w:jc w:val="both"/>
              <w:rPr>
                <w:rFonts w:eastAsiaTheme="minorEastAsia"/>
                <w:sz w:val="24"/>
                <w:szCs w:val="24"/>
              </w:rPr>
            </w:pPr>
          </w:p>
        </w:tc>
      </w:tr>
      <w:tr w:rsidR="00CD54A4" w:rsidRPr="00E67B3E" w:rsidTr="00F63AE3">
        <w:trPr>
          <w:trHeight w:val="158"/>
        </w:trPr>
        <w:tc>
          <w:tcPr>
            <w:tcW w:w="709" w:type="dxa"/>
          </w:tcPr>
          <w:p w:rsidR="00CD54A4" w:rsidRPr="00E67B3E" w:rsidRDefault="00CD54A4" w:rsidP="00E67B3E">
            <w:pPr>
              <w:spacing w:line="276" w:lineRule="auto"/>
              <w:jc w:val="both"/>
              <w:rPr>
                <w:rFonts w:eastAsiaTheme="minorEastAsia"/>
                <w:sz w:val="24"/>
                <w:szCs w:val="24"/>
              </w:rPr>
            </w:pPr>
            <w:r w:rsidRPr="00E67B3E">
              <w:rPr>
                <w:rFonts w:eastAsiaTheme="minorEastAsia"/>
                <w:sz w:val="24"/>
                <w:szCs w:val="24"/>
              </w:rPr>
              <w:t>4.17.</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Стойки для прыжков в высоту</w:t>
            </w:r>
          </w:p>
        </w:tc>
        <w:tc>
          <w:tcPr>
            <w:tcW w:w="567" w:type="dxa"/>
          </w:tcPr>
          <w:p w:rsidR="00CD54A4" w:rsidRPr="00E67B3E" w:rsidRDefault="00CD54A4" w:rsidP="00E67B3E">
            <w:pPr>
              <w:jc w:val="both"/>
              <w:rPr>
                <w:rFonts w:eastAsiaTheme="minorEastAsia"/>
                <w:sz w:val="24"/>
                <w:szCs w:val="24"/>
              </w:rPr>
            </w:pPr>
            <w:r w:rsidRPr="00E67B3E">
              <w:rPr>
                <w:rFonts w:eastAsiaTheme="minorEastAsia"/>
                <w:sz w:val="24"/>
                <w:szCs w:val="24"/>
              </w:rPr>
              <w:t>Д</w:t>
            </w:r>
          </w:p>
        </w:tc>
        <w:tc>
          <w:tcPr>
            <w:tcW w:w="6379" w:type="dxa"/>
          </w:tcPr>
          <w:p w:rsidR="00CD54A4" w:rsidRPr="00E67B3E" w:rsidRDefault="00CD54A4" w:rsidP="00E67B3E">
            <w:pPr>
              <w:jc w:val="both"/>
              <w:rPr>
                <w:rFonts w:eastAsiaTheme="minorEastAsia"/>
                <w:sz w:val="24"/>
                <w:szCs w:val="24"/>
              </w:rPr>
            </w:pPr>
          </w:p>
        </w:tc>
      </w:tr>
      <w:tr w:rsidR="00CD54A4" w:rsidRPr="00E67B3E" w:rsidTr="00F63AE3">
        <w:trPr>
          <w:trHeight w:val="158"/>
        </w:trPr>
        <w:tc>
          <w:tcPr>
            <w:tcW w:w="709" w:type="dxa"/>
          </w:tcPr>
          <w:p w:rsidR="00CD54A4" w:rsidRPr="00E67B3E" w:rsidRDefault="00CD54A4" w:rsidP="00E67B3E">
            <w:pPr>
              <w:spacing w:line="276" w:lineRule="auto"/>
              <w:jc w:val="both"/>
              <w:rPr>
                <w:rFonts w:eastAsiaTheme="minorEastAsia"/>
                <w:sz w:val="24"/>
                <w:szCs w:val="24"/>
              </w:rPr>
            </w:pPr>
            <w:r w:rsidRPr="00E67B3E">
              <w:rPr>
                <w:rFonts w:eastAsiaTheme="minorEastAsia"/>
                <w:sz w:val="24"/>
                <w:szCs w:val="24"/>
              </w:rPr>
              <w:t>4.18.</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Рулетка измерительная (10 м, 50 м)</w:t>
            </w:r>
          </w:p>
        </w:tc>
        <w:tc>
          <w:tcPr>
            <w:tcW w:w="567" w:type="dxa"/>
          </w:tcPr>
          <w:p w:rsidR="00CD54A4" w:rsidRPr="00E67B3E" w:rsidRDefault="00CD54A4" w:rsidP="00E67B3E">
            <w:pPr>
              <w:jc w:val="both"/>
              <w:rPr>
                <w:rFonts w:eastAsiaTheme="minorEastAsia"/>
                <w:sz w:val="24"/>
                <w:szCs w:val="24"/>
              </w:rPr>
            </w:pPr>
            <w:r w:rsidRPr="00E67B3E">
              <w:rPr>
                <w:rFonts w:eastAsiaTheme="minorEastAsia"/>
                <w:sz w:val="24"/>
                <w:szCs w:val="24"/>
              </w:rPr>
              <w:t>Д</w:t>
            </w:r>
          </w:p>
        </w:tc>
        <w:tc>
          <w:tcPr>
            <w:tcW w:w="6379" w:type="dxa"/>
          </w:tcPr>
          <w:p w:rsidR="00CD54A4" w:rsidRPr="00E67B3E" w:rsidRDefault="00CD54A4" w:rsidP="00E67B3E">
            <w:pPr>
              <w:jc w:val="both"/>
              <w:rPr>
                <w:rFonts w:eastAsiaTheme="minorEastAsia"/>
                <w:sz w:val="24"/>
                <w:szCs w:val="24"/>
              </w:rPr>
            </w:pPr>
          </w:p>
        </w:tc>
      </w:tr>
      <w:tr w:rsidR="00CD54A4" w:rsidRPr="00E67B3E" w:rsidTr="00F63AE3">
        <w:trPr>
          <w:trHeight w:val="158"/>
        </w:trPr>
        <w:tc>
          <w:tcPr>
            <w:tcW w:w="3510" w:type="dxa"/>
            <w:gridSpan w:val="2"/>
          </w:tcPr>
          <w:p w:rsidR="00CD54A4" w:rsidRPr="00E67B3E" w:rsidRDefault="00CD54A4" w:rsidP="00E67B3E">
            <w:pPr>
              <w:jc w:val="both"/>
              <w:rPr>
                <w:rFonts w:eastAsiaTheme="minorEastAsia"/>
                <w:b/>
                <w:sz w:val="24"/>
                <w:szCs w:val="24"/>
              </w:rPr>
            </w:pPr>
            <w:r w:rsidRPr="00E67B3E">
              <w:rPr>
                <w:rFonts w:eastAsiaTheme="minorEastAsia"/>
                <w:b/>
                <w:sz w:val="24"/>
                <w:szCs w:val="24"/>
              </w:rPr>
              <w:t>Спортивные игры</w:t>
            </w:r>
          </w:p>
        </w:tc>
        <w:tc>
          <w:tcPr>
            <w:tcW w:w="567" w:type="dxa"/>
          </w:tcPr>
          <w:p w:rsidR="00CD54A4" w:rsidRPr="00E67B3E" w:rsidRDefault="00CD54A4" w:rsidP="00E67B3E">
            <w:pPr>
              <w:jc w:val="both"/>
              <w:rPr>
                <w:rFonts w:eastAsiaTheme="minorEastAsia"/>
                <w:sz w:val="24"/>
                <w:szCs w:val="24"/>
              </w:rPr>
            </w:pPr>
          </w:p>
        </w:tc>
        <w:tc>
          <w:tcPr>
            <w:tcW w:w="6379" w:type="dxa"/>
          </w:tcPr>
          <w:p w:rsidR="00CD54A4" w:rsidRPr="00E67B3E" w:rsidRDefault="00CD54A4" w:rsidP="00E67B3E">
            <w:pPr>
              <w:jc w:val="both"/>
              <w:rPr>
                <w:rFonts w:eastAsiaTheme="minorEastAsia"/>
                <w:sz w:val="24"/>
                <w:szCs w:val="24"/>
              </w:rPr>
            </w:pPr>
          </w:p>
        </w:tc>
      </w:tr>
      <w:tr w:rsidR="00CD54A4" w:rsidRPr="00E67B3E" w:rsidTr="00F63AE3">
        <w:trPr>
          <w:trHeight w:val="158"/>
        </w:trPr>
        <w:tc>
          <w:tcPr>
            <w:tcW w:w="709" w:type="dxa"/>
          </w:tcPr>
          <w:p w:rsidR="00CD54A4" w:rsidRPr="00E67B3E" w:rsidRDefault="00CD54A4" w:rsidP="00E67B3E">
            <w:pPr>
              <w:spacing w:line="276" w:lineRule="auto"/>
              <w:jc w:val="both"/>
              <w:rPr>
                <w:rFonts w:eastAsiaTheme="minorEastAsia"/>
                <w:sz w:val="24"/>
                <w:szCs w:val="24"/>
              </w:rPr>
            </w:pPr>
            <w:r w:rsidRPr="00E67B3E">
              <w:rPr>
                <w:rFonts w:eastAsiaTheme="minorEastAsia"/>
                <w:sz w:val="24"/>
                <w:szCs w:val="24"/>
              </w:rPr>
              <w:t>4.19.</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Щиты баскетбольные навесные с кольцами и сеткой</w:t>
            </w:r>
          </w:p>
        </w:tc>
        <w:tc>
          <w:tcPr>
            <w:tcW w:w="567" w:type="dxa"/>
          </w:tcPr>
          <w:p w:rsidR="00CD54A4" w:rsidRPr="00E67B3E" w:rsidRDefault="00CD54A4" w:rsidP="00E67B3E">
            <w:pPr>
              <w:jc w:val="both"/>
              <w:rPr>
                <w:rFonts w:eastAsiaTheme="minorEastAsia"/>
                <w:sz w:val="24"/>
                <w:szCs w:val="24"/>
              </w:rPr>
            </w:pPr>
            <w:r w:rsidRPr="00E67B3E">
              <w:rPr>
                <w:rFonts w:eastAsiaTheme="minorEastAsia"/>
                <w:sz w:val="24"/>
                <w:szCs w:val="24"/>
              </w:rPr>
              <w:t>Г</w:t>
            </w:r>
          </w:p>
        </w:tc>
        <w:tc>
          <w:tcPr>
            <w:tcW w:w="6379" w:type="dxa"/>
          </w:tcPr>
          <w:p w:rsidR="00CD54A4" w:rsidRPr="00E67B3E" w:rsidRDefault="00CD54A4" w:rsidP="00E67B3E">
            <w:pPr>
              <w:jc w:val="both"/>
              <w:rPr>
                <w:rFonts w:eastAsiaTheme="minorEastAsia"/>
                <w:sz w:val="24"/>
                <w:szCs w:val="24"/>
              </w:rPr>
            </w:pPr>
          </w:p>
        </w:tc>
      </w:tr>
      <w:tr w:rsidR="00CD54A4" w:rsidRPr="00E67B3E" w:rsidTr="00F63AE3">
        <w:trPr>
          <w:trHeight w:val="158"/>
        </w:trPr>
        <w:tc>
          <w:tcPr>
            <w:tcW w:w="709" w:type="dxa"/>
          </w:tcPr>
          <w:p w:rsidR="00CD54A4" w:rsidRPr="00E67B3E" w:rsidRDefault="00CD54A4" w:rsidP="00E67B3E">
            <w:pPr>
              <w:spacing w:line="276" w:lineRule="auto"/>
              <w:jc w:val="both"/>
              <w:rPr>
                <w:rFonts w:eastAsiaTheme="minorEastAsia"/>
                <w:sz w:val="24"/>
                <w:szCs w:val="24"/>
              </w:rPr>
            </w:pPr>
            <w:r w:rsidRPr="00E67B3E">
              <w:rPr>
                <w:rFonts w:eastAsiaTheme="minorEastAsia"/>
                <w:sz w:val="24"/>
                <w:szCs w:val="24"/>
              </w:rPr>
              <w:t>4.20.</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Мячи баскетбольные</w:t>
            </w:r>
          </w:p>
        </w:tc>
        <w:tc>
          <w:tcPr>
            <w:tcW w:w="567" w:type="dxa"/>
          </w:tcPr>
          <w:p w:rsidR="00CD54A4" w:rsidRPr="00E67B3E" w:rsidRDefault="00CD54A4" w:rsidP="00E67B3E">
            <w:pPr>
              <w:jc w:val="both"/>
              <w:rPr>
                <w:rFonts w:eastAsiaTheme="minorEastAsia"/>
                <w:sz w:val="24"/>
                <w:szCs w:val="24"/>
              </w:rPr>
            </w:pPr>
            <w:r w:rsidRPr="00E67B3E">
              <w:rPr>
                <w:rFonts w:eastAsiaTheme="minorEastAsia"/>
                <w:sz w:val="24"/>
                <w:szCs w:val="24"/>
              </w:rPr>
              <w:t>Г</w:t>
            </w:r>
          </w:p>
        </w:tc>
        <w:tc>
          <w:tcPr>
            <w:tcW w:w="6379" w:type="dxa"/>
          </w:tcPr>
          <w:p w:rsidR="00CD54A4" w:rsidRPr="00E67B3E" w:rsidRDefault="00CD54A4" w:rsidP="00E67B3E">
            <w:pPr>
              <w:jc w:val="both"/>
              <w:rPr>
                <w:rFonts w:eastAsiaTheme="minorEastAsia"/>
                <w:sz w:val="24"/>
                <w:szCs w:val="24"/>
              </w:rPr>
            </w:pPr>
          </w:p>
        </w:tc>
      </w:tr>
      <w:tr w:rsidR="00CD54A4" w:rsidRPr="00E67B3E" w:rsidTr="00F63AE3">
        <w:trPr>
          <w:trHeight w:val="158"/>
        </w:trPr>
        <w:tc>
          <w:tcPr>
            <w:tcW w:w="709" w:type="dxa"/>
          </w:tcPr>
          <w:p w:rsidR="00CD54A4" w:rsidRPr="00E67B3E" w:rsidRDefault="00CD54A4" w:rsidP="00E67B3E">
            <w:pPr>
              <w:spacing w:line="276" w:lineRule="auto"/>
              <w:jc w:val="both"/>
              <w:rPr>
                <w:rFonts w:eastAsiaTheme="minorEastAsia"/>
                <w:sz w:val="24"/>
                <w:szCs w:val="24"/>
              </w:rPr>
            </w:pPr>
            <w:r w:rsidRPr="00E67B3E">
              <w:rPr>
                <w:rFonts w:eastAsiaTheme="minorEastAsia"/>
                <w:sz w:val="24"/>
                <w:szCs w:val="24"/>
              </w:rPr>
              <w:t>4.21</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Сетка для переноса и хранения мячей</w:t>
            </w:r>
          </w:p>
        </w:tc>
        <w:tc>
          <w:tcPr>
            <w:tcW w:w="567" w:type="dxa"/>
          </w:tcPr>
          <w:p w:rsidR="00CD54A4" w:rsidRPr="00E67B3E" w:rsidRDefault="00CD54A4" w:rsidP="00E67B3E">
            <w:pPr>
              <w:jc w:val="both"/>
              <w:rPr>
                <w:rFonts w:eastAsiaTheme="minorEastAsia"/>
                <w:sz w:val="24"/>
                <w:szCs w:val="24"/>
              </w:rPr>
            </w:pPr>
            <w:r w:rsidRPr="00E67B3E">
              <w:rPr>
                <w:rFonts w:eastAsiaTheme="minorEastAsia"/>
                <w:sz w:val="24"/>
                <w:szCs w:val="24"/>
              </w:rPr>
              <w:t>Д</w:t>
            </w:r>
          </w:p>
        </w:tc>
        <w:tc>
          <w:tcPr>
            <w:tcW w:w="6379" w:type="dxa"/>
          </w:tcPr>
          <w:p w:rsidR="00CD54A4" w:rsidRPr="00E67B3E" w:rsidRDefault="00CD54A4" w:rsidP="00E67B3E">
            <w:pPr>
              <w:jc w:val="both"/>
              <w:rPr>
                <w:rFonts w:eastAsiaTheme="minorEastAsia"/>
                <w:sz w:val="24"/>
                <w:szCs w:val="24"/>
              </w:rPr>
            </w:pPr>
          </w:p>
        </w:tc>
      </w:tr>
      <w:tr w:rsidR="00CD54A4" w:rsidRPr="00E67B3E" w:rsidTr="00F63AE3">
        <w:trPr>
          <w:trHeight w:val="158"/>
        </w:trPr>
        <w:tc>
          <w:tcPr>
            <w:tcW w:w="709" w:type="dxa"/>
          </w:tcPr>
          <w:p w:rsidR="00CD54A4" w:rsidRPr="00E67B3E" w:rsidRDefault="00CD54A4" w:rsidP="00E67B3E">
            <w:pPr>
              <w:spacing w:line="276" w:lineRule="auto"/>
              <w:jc w:val="both"/>
              <w:rPr>
                <w:rFonts w:eastAsiaTheme="minorEastAsia"/>
                <w:sz w:val="24"/>
                <w:szCs w:val="24"/>
              </w:rPr>
            </w:pPr>
            <w:r w:rsidRPr="00E67B3E">
              <w:rPr>
                <w:rFonts w:eastAsiaTheme="minorEastAsia"/>
                <w:sz w:val="24"/>
                <w:szCs w:val="24"/>
              </w:rPr>
              <w:t>4.22.</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Сетка волейбольная</w:t>
            </w:r>
          </w:p>
        </w:tc>
        <w:tc>
          <w:tcPr>
            <w:tcW w:w="567" w:type="dxa"/>
          </w:tcPr>
          <w:p w:rsidR="00CD54A4" w:rsidRPr="00E67B3E" w:rsidRDefault="00CD54A4" w:rsidP="00E67B3E">
            <w:pPr>
              <w:jc w:val="both"/>
              <w:rPr>
                <w:rFonts w:eastAsiaTheme="minorEastAsia"/>
                <w:sz w:val="24"/>
                <w:szCs w:val="24"/>
              </w:rPr>
            </w:pPr>
            <w:r w:rsidRPr="00E67B3E">
              <w:rPr>
                <w:rFonts w:eastAsiaTheme="minorEastAsia"/>
                <w:sz w:val="24"/>
                <w:szCs w:val="24"/>
              </w:rPr>
              <w:t>Д</w:t>
            </w:r>
          </w:p>
        </w:tc>
        <w:tc>
          <w:tcPr>
            <w:tcW w:w="6379" w:type="dxa"/>
          </w:tcPr>
          <w:p w:rsidR="00CD54A4" w:rsidRPr="00E67B3E" w:rsidRDefault="00CD54A4" w:rsidP="00E67B3E">
            <w:pPr>
              <w:jc w:val="both"/>
              <w:rPr>
                <w:rFonts w:eastAsiaTheme="minorEastAsia"/>
                <w:sz w:val="24"/>
                <w:szCs w:val="24"/>
              </w:rPr>
            </w:pPr>
          </w:p>
        </w:tc>
      </w:tr>
      <w:tr w:rsidR="00CD54A4" w:rsidRPr="00E67B3E" w:rsidTr="00F63AE3">
        <w:trPr>
          <w:trHeight w:val="158"/>
        </w:trPr>
        <w:tc>
          <w:tcPr>
            <w:tcW w:w="709" w:type="dxa"/>
          </w:tcPr>
          <w:p w:rsidR="00CD54A4" w:rsidRPr="00E67B3E" w:rsidRDefault="00CD54A4" w:rsidP="00E67B3E">
            <w:pPr>
              <w:spacing w:line="276" w:lineRule="auto"/>
              <w:jc w:val="both"/>
              <w:rPr>
                <w:rFonts w:eastAsiaTheme="minorEastAsia"/>
                <w:sz w:val="24"/>
                <w:szCs w:val="24"/>
              </w:rPr>
            </w:pPr>
            <w:r w:rsidRPr="00E67B3E">
              <w:rPr>
                <w:rFonts w:eastAsiaTheme="minorEastAsia"/>
                <w:sz w:val="24"/>
                <w:szCs w:val="24"/>
              </w:rPr>
              <w:t>4.23</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Мячи волейбольные</w:t>
            </w:r>
          </w:p>
        </w:tc>
        <w:tc>
          <w:tcPr>
            <w:tcW w:w="567" w:type="dxa"/>
          </w:tcPr>
          <w:p w:rsidR="00CD54A4" w:rsidRPr="00E67B3E" w:rsidRDefault="00CD54A4" w:rsidP="00E67B3E">
            <w:pPr>
              <w:jc w:val="both"/>
              <w:rPr>
                <w:rFonts w:eastAsiaTheme="minorEastAsia"/>
                <w:sz w:val="24"/>
                <w:szCs w:val="24"/>
              </w:rPr>
            </w:pPr>
            <w:r w:rsidRPr="00E67B3E">
              <w:rPr>
                <w:rFonts w:eastAsiaTheme="minorEastAsia"/>
                <w:sz w:val="24"/>
                <w:szCs w:val="24"/>
              </w:rPr>
              <w:t>Г</w:t>
            </w:r>
          </w:p>
        </w:tc>
        <w:tc>
          <w:tcPr>
            <w:tcW w:w="6379" w:type="dxa"/>
          </w:tcPr>
          <w:p w:rsidR="00CD54A4" w:rsidRPr="00E67B3E" w:rsidRDefault="00CD54A4" w:rsidP="00E67B3E">
            <w:pPr>
              <w:jc w:val="both"/>
              <w:rPr>
                <w:rFonts w:eastAsiaTheme="minorEastAsia"/>
                <w:sz w:val="24"/>
                <w:szCs w:val="24"/>
              </w:rPr>
            </w:pPr>
          </w:p>
        </w:tc>
      </w:tr>
      <w:tr w:rsidR="00CD54A4" w:rsidRPr="00E67B3E" w:rsidTr="00F63AE3">
        <w:trPr>
          <w:trHeight w:val="158"/>
        </w:trPr>
        <w:tc>
          <w:tcPr>
            <w:tcW w:w="709" w:type="dxa"/>
          </w:tcPr>
          <w:p w:rsidR="00CD54A4" w:rsidRPr="00E67B3E" w:rsidRDefault="00CD54A4" w:rsidP="00E67B3E">
            <w:pPr>
              <w:spacing w:line="276" w:lineRule="auto"/>
              <w:jc w:val="both"/>
              <w:rPr>
                <w:rFonts w:eastAsiaTheme="minorEastAsia"/>
                <w:sz w:val="24"/>
                <w:szCs w:val="24"/>
              </w:rPr>
            </w:pPr>
            <w:r w:rsidRPr="00E67B3E">
              <w:rPr>
                <w:rFonts w:eastAsiaTheme="minorEastAsia"/>
                <w:sz w:val="24"/>
                <w:szCs w:val="24"/>
              </w:rPr>
              <w:t>4.24.</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Табло перекидное</w:t>
            </w:r>
          </w:p>
        </w:tc>
        <w:tc>
          <w:tcPr>
            <w:tcW w:w="567" w:type="dxa"/>
          </w:tcPr>
          <w:p w:rsidR="00CD54A4" w:rsidRPr="00E67B3E" w:rsidRDefault="00CD54A4" w:rsidP="00E67B3E">
            <w:pPr>
              <w:jc w:val="both"/>
              <w:rPr>
                <w:rFonts w:eastAsiaTheme="minorEastAsia"/>
                <w:sz w:val="24"/>
                <w:szCs w:val="24"/>
              </w:rPr>
            </w:pPr>
            <w:r w:rsidRPr="00E67B3E">
              <w:rPr>
                <w:rFonts w:eastAsiaTheme="minorEastAsia"/>
                <w:sz w:val="24"/>
                <w:szCs w:val="24"/>
              </w:rPr>
              <w:t>Д</w:t>
            </w:r>
          </w:p>
        </w:tc>
        <w:tc>
          <w:tcPr>
            <w:tcW w:w="6379" w:type="dxa"/>
          </w:tcPr>
          <w:p w:rsidR="00CD54A4" w:rsidRPr="00E67B3E" w:rsidRDefault="00CD54A4" w:rsidP="00E67B3E">
            <w:pPr>
              <w:jc w:val="both"/>
              <w:rPr>
                <w:rFonts w:eastAsiaTheme="minorEastAsia"/>
                <w:sz w:val="24"/>
                <w:szCs w:val="24"/>
              </w:rPr>
            </w:pPr>
          </w:p>
        </w:tc>
      </w:tr>
      <w:tr w:rsidR="00CD54A4" w:rsidRPr="00E67B3E" w:rsidTr="00F63AE3">
        <w:trPr>
          <w:trHeight w:val="158"/>
        </w:trPr>
        <w:tc>
          <w:tcPr>
            <w:tcW w:w="709" w:type="dxa"/>
          </w:tcPr>
          <w:p w:rsidR="00CD54A4" w:rsidRPr="00E67B3E" w:rsidRDefault="00CD54A4" w:rsidP="00E67B3E">
            <w:pPr>
              <w:spacing w:line="276" w:lineRule="auto"/>
              <w:jc w:val="both"/>
              <w:rPr>
                <w:rFonts w:eastAsiaTheme="minorEastAsia"/>
                <w:sz w:val="24"/>
                <w:szCs w:val="24"/>
              </w:rPr>
            </w:pPr>
            <w:r w:rsidRPr="00E67B3E">
              <w:rPr>
                <w:rFonts w:eastAsiaTheme="minorEastAsia"/>
                <w:sz w:val="24"/>
                <w:szCs w:val="24"/>
              </w:rPr>
              <w:t>2.25.</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Мячи футбольные</w:t>
            </w:r>
          </w:p>
        </w:tc>
        <w:tc>
          <w:tcPr>
            <w:tcW w:w="567" w:type="dxa"/>
          </w:tcPr>
          <w:p w:rsidR="00CD54A4" w:rsidRPr="00E67B3E" w:rsidRDefault="00CD54A4" w:rsidP="00E67B3E">
            <w:pPr>
              <w:jc w:val="both"/>
              <w:rPr>
                <w:rFonts w:eastAsiaTheme="minorEastAsia"/>
                <w:sz w:val="24"/>
                <w:szCs w:val="24"/>
              </w:rPr>
            </w:pPr>
            <w:r w:rsidRPr="00E67B3E">
              <w:rPr>
                <w:rFonts w:eastAsiaTheme="minorEastAsia"/>
                <w:sz w:val="24"/>
                <w:szCs w:val="24"/>
              </w:rPr>
              <w:t>Г</w:t>
            </w:r>
          </w:p>
        </w:tc>
        <w:tc>
          <w:tcPr>
            <w:tcW w:w="6379" w:type="dxa"/>
          </w:tcPr>
          <w:p w:rsidR="00CD54A4" w:rsidRPr="00E67B3E" w:rsidRDefault="00CD54A4" w:rsidP="00E67B3E">
            <w:pPr>
              <w:jc w:val="both"/>
              <w:rPr>
                <w:rFonts w:eastAsiaTheme="minorEastAsia"/>
                <w:sz w:val="24"/>
                <w:szCs w:val="24"/>
              </w:rPr>
            </w:pPr>
          </w:p>
        </w:tc>
      </w:tr>
      <w:tr w:rsidR="00CD54A4" w:rsidRPr="00E67B3E" w:rsidTr="00F63AE3">
        <w:trPr>
          <w:trHeight w:val="158"/>
        </w:trPr>
        <w:tc>
          <w:tcPr>
            <w:tcW w:w="709" w:type="dxa"/>
          </w:tcPr>
          <w:p w:rsidR="00CD54A4" w:rsidRPr="00E67B3E" w:rsidRDefault="00CD54A4" w:rsidP="00E67B3E">
            <w:pPr>
              <w:spacing w:line="276" w:lineRule="auto"/>
              <w:jc w:val="both"/>
              <w:rPr>
                <w:rFonts w:eastAsiaTheme="minorEastAsia"/>
                <w:sz w:val="24"/>
                <w:szCs w:val="24"/>
              </w:rPr>
            </w:pPr>
            <w:r w:rsidRPr="00E67B3E">
              <w:rPr>
                <w:rFonts w:eastAsiaTheme="minorEastAsia"/>
                <w:sz w:val="24"/>
                <w:szCs w:val="24"/>
              </w:rPr>
              <w:t>4.26.</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Компрессор для накачивания мячей</w:t>
            </w:r>
          </w:p>
        </w:tc>
        <w:tc>
          <w:tcPr>
            <w:tcW w:w="567" w:type="dxa"/>
          </w:tcPr>
          <w:p w:rsidR="00CD54A4" w:rsidRPr="00E67B3E" w:rsidRDefault="00CD54A4" w:rsidP="00E67B3E">
            <w:pPr>
              <w:jc w:val="both"/>
              <w:rPr>
                <w:rFonts w:eastAsiaTheme="minorEastAsia"/>
                <w:sz w:val="24"/>
                <w:szCs w:val="24"/>
              </w:rPr>
            </w:pPr>
            <w:r w:rsidRPr="00E67B3E">
              <w:rPr>
                <w:rFonts w:eastAsiaTheme="minorEastAsia"/>
                <w:sz w:val="24"/>
                <w:szCs w:val="24"/>
              </w:rPr>
              <w:t>Д</w:t>
            </w:r>
          </w:p>
        </w:tc>
        <w:tc>
          <w:tcPr>
            <w:tcW w:w="6379" w:type="dxa"/>
          </w:tcPr>
          <w:p w:rsidR="00CD54A4" w:rsidRPr="00E67B3E" w:rsidRDefault="00CD54A4" w:rsidP="00E67B3E">
            <w:pPr>
              <w:jc w:val="both"/>
              <w:rPr>
                <w:rFonts w:eastAsiaTheme="minorEastAsia"/>
                <w:sz w:val="24"/>
                <w:szCs w:val="24"/>
              </w:rPr>
            </w:pPr>
          </w:p>
        </w:tc>
      </w:tr>
      <w:tr w:rsidR="00CD54A4" w:rsidRPr="00E67B3E" w:rsidTr="00F63AE3">
        <w:trPr>
          <w:trHeight w:val="158"/>
        </w:trPr>
        <w:tc>
          <w:tcPr>
            <w:tcW w:w="709" w:type="dxa"/>
          </w:tcPr>
          <w:p w:rsidR="00CD54A4" w:rsidRPr="00E67B3E" w:rsidRDefault="00CD54A4" w:rsidP="00E67B3E">
            <w:pPr>
              <w:spacing w:line="276" w:lineRule="auto"/>
              <w:jc w:val="both"/>
              <w:rPr>
                <w:rFonts w:eastAsiaTheme="minorEastAsia"/>
                <w:sz w:val="24"/>
                <w:szCs w:val="24"/>
              </w:rPr>
            </w:pPr>
          </w:p>
        </w:tc>
        <w:tc>
          <w:tcPr>
            <w:tcW w:w="2801" w:type="dxa"/>
          </w:tcPr>
          <w:p w:rsidR="00CD54A4" w:rsidRPr="00E67B3E" w:rsidRDefault="00CD54A4" w:rsidP="00E67B3E">
            <w:pPr>
              <w:jc w:val="both"/>
              <w:rPr>
                <w:rFonts w:eastAsiaTheme="minorEastAsia"/>
                <w:b/>
                <w:sz w:val="24"/>
                <w:szCs w:val="24"/>
              </w:rPr>
            </w:pPr>
            <w:r w:rsidRPr="00E67B3E">
              <w:rPr>
                <w:rFonts w:eastAsiaTheme="minorEastAsia"/>
                <w:b/>
                <w:sz w:val="24"/>
                <w:szCs w:val="24"/>
              </w:rPr>
              <w:t>Средства до врачебной помощи</w:t>
            </w:r>
          </w:p>
        </w:tc>
        <w:tc>
          <w:tcPr>
            <w:tcW w:w="567" w:type="dxa"/>
          </w:tcPr>
          <w:p w:rsidR="00CD54A4" w:rsidRPr="00E67B3E" w:rsidRDefault="00CD54A4" w:rsidP="00E67B3E">
            <w:pPr>
              <w:jc w:val="both"/>
              <w:rPr>
                <w:rFonts w:eastAsiaTheme="minorEastAsia"/>
                <w:sz w:val="24"/>
                <w:szCs w:val="24"/>
              </w:rPr>
            </w:pPr>
          </w:p>
        </w:tc>
        <w:tc>
          <w:tcPr>
            <w:tcW w:w="6379" w:type="dxa"/>
          </w:tcPr>
          <w:p w:rsidR="00CD54A4" w:rsidRPr="00E67B3E" w:rsidRDefault="00CD54A4" w:rsidP="00E67B3E">
            <w:pPr>
              <w:jc w:val="both"/>
              <w:rPr>
                <w:rFonts w:eastAsiaTheme="minorEastAsia"/>
                <w:sz w:val="24"/>
                <w:szCs w:val="24"/>
              </w:rPr>
            </w:pPr>
          </w:p>
        </w:tc>
      </w:tr>
      <w:tr w:rsidR="00CD54A4" w:rsidRPr="00E67B3E" w:rsidTr="00F63AE3">
        <w:trPr>
          <w:trHeight w:val="158"/>
        </w:trPr>
        <w:tc>
          <w:tcPr>
            <w:tcW w:w="709" w:type="dxa"/>
          </w:tcPr>
          <w:p w:rsidR="00CD54A4" w:rsidRPr="00E67B3E" w:rsidRDefault="00CD54A4" w:rsidP="00E67B3E">
            <w:pPr>
              <w:spacing w:line="276" w:lineRule="auto"/>
              <w:jc w:val="both"/>
              <w:rPr>
                <w:rFonts w:eastAsiaTheme="minorEastAsia"/>
                <w:sz w:val="24"/>
                <w:szCs w:val="24"/>
              </w:rPr>
            </w:pPr>
            <w:r w:rsidRPr="00E67B3E">
              <w:rPr>
                <w:rFonts w:eastAsiaTheme="minorEastAsia"/>
                <w:sz w:val="24"/>
                <w:szCs w:val="24"/>
              </w:rPr>
              <w:t>4.27</w:t>
            </w:r>
          </w:p>
        </w:tc>
        <w:tc>
          <w:tcPr>
            <w:tcW w:w="2801" w:type="dxa"/>
          </w:tcPr>
          <w:p w:rsidR="00CD54A4" w:rsidRPr="00E67B3E" w:rsidRDefault="00CD54A4" w:rsidP="00E67B3E">
            <w:pPr>
              <w:jc w:val="both"/>
              <w:rPr>
                <w:rFonts w:eastAsiaTheme="minorEastAsia"/>
                <w:b/>
                <w:sz w:val="24"/>
                <w:szCs w:val="24"/>
              </w:rPr>
            </w:pPr>
            <w:r w:rsidRPr="00E67B3E">
              <w:rPr>
                <w:rFonts w:eastAsiaTheme="minorEastAsia"/>
                <w:sz w:val="24"/>
                <w:szCs w:val="24"/>
              </w:rPr>
              <w:t>Аптечка медицинская</w:t>
            </w:r>
          </w:p>
        </w:tc>
        <w:tc>
          <w:tcPr>
            <w:tcW w:w="567" w:type="dxa"/>
          </w:tcPr>
          <w:p w:rsidR="00CD54A4" w:rsidRPr="00E67B3E" w:rsidRDefault="00CD54A4" w:rsidP="00E67B3E">
            <w:pPr>
              <w:jc w:val="both"/>
              <w:rPr>
                <w:rFonts w:eastAsiaTheme="minorEastAsia"/>
                <w:sz w:val="24"/>
                <w:szCs w:val="24"/>
              </w:rPr>
            </w:pPr>
            <w:r w:rsidRPr="00E67B3E">
              <w:rPr>
                <w:rFonts w:eastAsiaTheme="minorEastAsia"/>
                <w:sz w:val="24"/>
                <w:szCs w:val="24"/>
              </w:rPr>
              <w:t>Д</w:t>
            </w:r>
          </w:p>
        </w:tc>
        <w:tc>
          <w:tcPr>
            <w:tcW w:w="6379" w:type="dxa"/>
          </w:tcPr>
          <w:p w:rsidR="00CD54A4" w:rsidRPr="00E67B3E" w:rsidRDefault="00CD54A4" w:rsidP="00E67B3E">
            <w:pPr>
              <w:jc w:val="both"/>
              <w:rPr>
                <w:rFonts w:eastAsiaTheme="minorEastAsia"/>
                <w:sz w:val="24"/>
                <w:szCs w:val="24"/>
              </w:rPr>
            </w:pPr>
          </w:p>
        </w:tc>
      </w:tr>
      <w:tr w:rsidR="00CD54A4" w:rsidRPr="00E67B3E" w:rsidTr="00F63AE3">
        <w:trPr>
          <w:trHeight w:val="158"/>
        </w:trPr>
        <w:tc>
          <w:tcPr>
            <w:tcW w:w="709" w:type="dxa"/>
          </w:tcPr>
          <w:p w:rsidR="00CD54A4" w:rsidRPr="00E67B3E" w:rsidRDefault="00CD54A4" w:rsidP="00E67B3E">
            <w:pPr>
              <w:spacing w:line="276" w:lineRule="auto"/>
              <w:jc w:val="both"/>
              <w:rPr>
                <w:rFonts w:eastAsiaTheme="minorEastAsia"/>
                <w:sz w:val="24"/>
                <w:szCs w:val="24"/>
              </w:rPr>
            </w:pPr>
          </w:p>
        </w:tc>
        <w:tc>
          <w:tcPr>
            <w:tcW w:w="2801" w:type="dxa"/>
          </w:tcPr>
          <w:p w:rsidR="00CD54A4" w:rsidRPr="00E67B3E" w:rsidRDefault="00CD54A4" w:rsidP="00E67B3E">
            <w:pPr>
              <w:jc w:val="both"/>
              <w:rPr>
                <w:rFonts w:eastAsiaTheme="minorEastAsia"/>
                <w:sz w:val="24"/>
                <w:szCs w:val="24"/>
              </w:rPr>
            </w:pPr>
            <w:r w:rsidRPr="00E67B3E">
              <w:rPr>
                <w:rFonts w:eastAsiaTheme="minorEastAsia"/>
                <w:b/>
                <w:sz w:val="24"/>
                <w:szCs w:val="24"/>
              </w:rPr>
              <w:t>Дополнительный инвентарь</w:t>
            </w:r>
          </w:p>
        </w:tc>
        <w:tc>
          <w:tcPr>
            <w:tcW w:w="567" w:type="dxa"/>
          </w:tcPr>
          <w:p w:rsidR="00CD54A4" w:rsidRPr="00E67B3E" w:rsidRDefault="00CD54A4" w:rsidP="00E67B3E">
            <w:pPr>
              <w:jc w:val="both"/>
              <w:rPr>
                <w:rFonts w:eastAsiaTheme="minorEastAsia"/>
                <w:sz w:val="24"/>
                <w:szCs w:val="24"/>
              </w:rPr>
            </w:pPr>
          </w:p>
        </w:tc>
        <w:tc>
          <w:tcPr>
            <w:tcW w:w="6379" w:type="dxa"/>
          </w:tcPr>
          <w:p w:rsidR="00CD54A4" w:rsidRPr="00E67B3E" w:rsidRDefault="00CD54A4" w:rsidP="00E67B3E">
            <w:pPr>
              <w:jc w:val="both"/>
              <w:rPr>
                <w:rFonts w:eastAsiaTheme="minorEastAsia"/>
                <w:sz w:val="24"/>
                <w:szCs w:val="24"/>
              </w:rPr>
            </w:pPr>
          </w:p>
        </w:tc>
      </w:tr>
      <w:tr w:rsidR="00CD54A4" w:rsidRPr="00E67B3E" w:rsidTr="00F63AE3">
        <w:trPr>
          <w:trHeight w:val="158"/>
        </w:trPr>
        <w:tc>
          <w:tcPr>
            <w:tcW w:w="709" w:type="dxa"/>
            <w:tcBorders>
              <w:right w:val="single" w:sz="4" w:space="0" w:color="auto"/>
            </w:tcBorders>
          </w:tcPr>
          <w:p w:rsidR="00CD54A4" w:rsidRPr="00E67B3E" w:rsidRDefault="00CD54A4" w:rsidP="00E67B3E">
            <w:pPr>
              <w:spacing w:line="276" w:lineRule="auto"/>
              <w:jc w:val="both"/>
              <w:rPr>
                <w:rFonts w:eastAsiaTheme="minorEastAsia"/>
                <w:sz w:val="24"/>
                <w:szCs w:val="24"/>
              </w:rPr>
            </w:pPr>
            <w:r w:rsidRPr="00E67B3E">
              <w:rPr>
                <w:rFonts w:eastAsiaTheme="minorEastAsia"/>
                <w:sz w:val="24"/>
                <w:szCs w:val="24"/>
              </w:rPr>
              <w:t>4.28.</w:t>
            </w:r>
          </w:p>
        </w:tc>
        <w:tc>
          <w:tcPr>
            <w:tcW w:w="2801" w:type="dxa"/>
            <w:tcBorders>
              <w:left w:val="single" w:sz="4" w:space="0" w:color="auto"/>
            </w:tcBorders>
          </w:tcPr>
          <w:p w:rsidR="00CD54A4" w:rsidRPr="00E67B3E" w:rsidRDefault="00CD54A4" w:rsidP="00E67B3E">
            <w:pPr>
              <w:jc w:val="both"/>
              <w:rPr>
                <w:rFonts w:eastAsiaTheme="minorEastAsia"/>
                <w:sz w:val="24"/>
                <w:szCs w:val="24"/>
              </w:rPr>
            </w:pPr>
            <w:r w:rsidRPr="00E67B3E">
              <w:rPr>
                <w:rFonts w:eastAsiaTheme="minorEastAsia"/>
                <w:sz w:val="24"/>
                <w:szCs w:val="24"/>
              </w:rPr>
              <w:t>Спортивный игровой зал</w:t>
            </w:r>
          </w:p>
        </w:tc>
        <w:tc>
          <w:tcPr>
            <w:tcW w:w="567" w:type="dxa"/>
          </w:tcPr>
          <w:p w:rsidR="00CD54A4" w:rsidRPr="00E67B3E" w:rsidRDefault="00CD54A4" w:rsidP="00E67B3E">
            <w:pPr>
              <w:jc w:val="both"/>
              <w:rPr>
                <w:rFonts w:eastAsiaTheme="minorEastAsia"/>
                <w:sz w:val="24"/>
                <w:szCs w:val="24"/>
              </w:rPr>
            </w:pPr>
          </w:p>
        </w:tc>
        <w:tc>
          <w:tcPr>
            <w:tcW w:w="6379" w:type="dxa"/>
          </w:tcPr>
          <w:p w:rsidR="00CD54A4" w:rsidRPr="00E67B3E" w:rsidRDefault="00CD54A4" w:rsidP="00E67B3E">
            <w:pPr>
              <w:jc w:val="both"/>
              <w:rPr>
                <w:rFonts w:eastAsiaTheme="minorEastAsia"/>
                <w:sz w:val="24"/>
                <w:szCs w:val="24"/>
              </w:rPr>
            </w:pPr>
            <w:r w:rsidRPr="00E67B3E">
              <w:rPr>
                <w:rFonts w:eastAsiaTheme="minorEastAsia"/>
                <w:sz w:val="24"/>
                <w:szCs w:val="24"/>
              </w:rPr>
              <w:t>С раздевалками для мальчиков и девочек , туалетами для мальчиков и девочек</w:t>
            </w:r>
          </w:p>
        </w:tc>
      </w:tr>
      <w:tr w:rsidR="00CD54A4" w:rsidRPr="00E67B3E" w:rsidTr="00F63AE3">
        <w:trPr>
          <w:trHeight w:val="158"/>
        </w:trPr>
        <w:tc>
          <w:tcPr>
            <w:tcW w:w="709" w:type="dxa"/>
          </w:tcPr>
          <w:p w:rsidR="00CD54A4" w:rsidRPr="00E67B3E" w:rsidRDefault="00CD54A4" w:rsidP="00E67B3E">
            <w:pPr>
              <w:spacing w:line="276" w:lineRule="auto"/>
              <w:jc w:val="both"/>
              <w:rPr>
                <w:rFonts w:eastAsiaTheme="minorEastAsia"/>
                <w:sz w:val="24"/>
                <w:szCs w:val="24"/>
              </w:rPr>
            </w:pPr>
            <w:r w:rsidRPr="00E67B3E">
              <w:rPr>
                <w:rFonts w:eastAsiaTheme="minorEastAsia"/>
                <w:sz w:val="24"/>
                <w:szCs w:val="24"/>
              </w:rPr>
              <w:t>4.29.</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Зоны рекреации</w:t>
            </w:r>
          </w:p>
        </w:tc>
        <w:tc>
          <w:tcPr>
            <w:tcW w:w="567" w:type="dxa"/>
          </w:tcPr>
          <w:p w:rsidR="00CD54A4" w:rsidRPr="00E67B3E" w:rsidRDefault="00CD54A4" w:rsidP="00E67B3E">
            <w:pPr>
              <w:jc w:val="both"/>
              <w:rPr>
                <w:rFonts w:eastAsiaTheme="minorEastAsia"/>
                <w:sz w:val="24"/>
                <w:szCs w:val="24"/>
              </w:rPr>
            </w:pPr>
          </w:p>
        </w:tc>
        <w:tc>
          <w:tcPr>
            <w:tcW w:w="6379" w:type="dxa"/>
          </w:tcPr>
          <w:p w:rsidR="00CD54A4" w:rsidRPr="00E67B3E" w:rsidRDefault="00CD54A4" w:rsidP="00E67B3E">
            <w:pPr>
              <w:jc w:val="both"/>
              <w:rPr>
                <w:rFonts w:eastAsiaTheme="minorEastAsia"/>
                <w:sz w:val="24"/>
                <w:szCs w:val="24"/>
              </w:rPr>
            </w:pPr>
            <w:r w:rsidRPr="00E67B3E">
              <w:rPr>
                <w:rFonts w:eastAsiaTheme="minorEastAsia"/>
                <w:sz w:val="24"/>
                <w:szCs w:val="24"/>
              </w:rPr>
              <w:t>Для проведения динамических пауз (перемен)</w:t>
            </w:r>
          </w:p>
        </w:tc>
      </w:tr>
      <w:tr w:rsidR="00CD54A4" w:rsidRPr="00E67B3E" w:rsidTr="00F63AE3">
        <w:trPr>
          <w:trHeight w:val="158"/>
        </w:trPr>
        <w:tc>
          <w:tcPr>
            <w:tcW w:w="709" w:type="dxa"/>
          </w:tcPr>
          <w:p w:rsidR="00CD54A4" w:rsidRPr="00E67B3E" w:rsidRDefault="00CD54A4" w:rsidP="00E67B3E">
            <w:pPr>
              <w:spacing w:line="276" w:lineRule="auto"/>
              <w:jc w:val="both"/>
              <w:rPr>
                <w:rFonts w:eastAsiaTheme="minorEastAsia"/>
                <w:sz w:val="24"/>
                <w:szCs w:val="24"/>
              </w:rPr>
            </w:pPr>
            <w:r w:rsidRPr="00E67B3E">
              <w:rPr>
                <w:rFonts w:eastAsiaTheme="minorEastAsia"/>
                <w:sz w:val="24"/>
                <w:szCs w:val="24"/>
              </w:rPr>
              <w:t>4.30</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Кабинет учителя</w:t>
            </w:r>
          </w:p>
        </w:tc>
        <w:tc>
          <w:tcPr>
            <w:tcW w:w="567" w:type="dxa"/>
          </w:tcPr>
          <w:p w:rsidR="00CD54A4" w:rsidRPr="00E67B3E" w:rsidRDefault="00CD54A4" w:rsidP="00E67B3E">
            <w:pPr>
              <w:jc w:val="both"/>
              <w:rPr>
                <w:rFonts w:eastAsiaTheme="minorEastAsia"/>
                <w:sz w:val="24"/>
                <w:szCs w:val="24"/>
              </w:rPr>
            </w:pPr>
          </w:p>
        </w:tc>
        <w:tc>
          <w:tcPr>
            <w:tcW w:w="6379" w:type="dxa"/>
          </w:tcPr>
          <w:p w:rsidR="00CD54A4" w:rsidRPr="00E67B3E" w:rsidRDefault="00CD54A4" w:rsidP="00E67B3E">
            <w:pPr>
              <w:jc w:val="both"/>
              <w:rPr>
                <w:rFonts w:eastAsiaTheme="minorEastAsia"/>
                <w:sz w:val="24"/>
                <w:szCs w:val="24"/>
              </w:rPr>
            </w:pPr>
            <w:r w:rsidRPr="00E67B3E">
              <w:rPr>
                <w:rFonts w:eastAsiaTheme="minorEastAsia"/>
                <w:sz w:val="24"/>
                <w:szCs w:val="24"/>
              </w:rPr>
              <w:t>Включает в себя: рабочий стол, стулья, сейф, шкафы, книжные (полки),  шкаф для одежды</w:t>
            </w:r>
          </w:p>
        </w:tc>
      </w:tr>
      <w:tr w:rsidR="00CD54A4" w:rsidRPr="00E67B3E" w:rsidTr="00F63AE3">
        <w:trPr>
          <w:trHeight w:val="158"/>
        </w:trPr>
        <w:tc>
          <w:tcPr>
            <w:tcW w:w="709" w:type="dxa"/>
          </w:tcPr>
          <w:p w:rsidR="00CD54A4" w:rsidRPr="00E67B3E" w:rsidRDefault="00CD54A4" w:rsidP="00E67B3E">
            <w:pPr>
              <w:spacing w:line="276" w:lineRule="auto"/>
              <w:jc w:val="both"/>
              <w:rPr>
                <w:rFonts w:eastAsiaTheme="minorEastAsia"/>
                <w:sz w:val="24"/>
                <w:szCs w:val="24"/>
              </w:rPr>
            </w:pPr>
            <w:r w:rsidRPr="00E67B3E">
              <w:rPr>
                <w:rFonts w:eastAsiaTheme="minorEastAsia"/>
                <w:sz w:val="24"/>
                <w:szCs w:val="24"/>
              </w:rPr>
              <w:t>4.31</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 xml:space="preserve">Подсобное помещение </w:t>
            </w:r>
            <w:r w:rsidRPr="00E67B3E">
              <w:rPr>
                <w:rFonts w:eastAsiaTheme="minorEastAsia"/>
                <w:sz w:val="24"/>
                <w:szCs w:val="24"/>
              </w:rPr>
              <w:lastRenderedPageBreak/>
              <w:t>для хранения инвентаря и оборудования</w:t>
            </w:r>
          </w:p>
        </w:tc>
        <w:tc>
          <w:tcPr>
            <w:tcW w:w="567" w:type="dxa"/>
          </w:tcPr>
          <w:p w:rsidR="00CD54A4" w:rsidRPr="00E67B3E" w:rsidRDefault="00CD54A4" w:rsidP="00E67B3E">
            <w:pPr>
              <w:jc w:val="both"/>
              <w:rPr>
                <w:rFonts w:eastAsiaTheme="minorEastAsia"/>
                <w:sz w:val="24"/>
                <w:szCs w:val="24"/>
              </w:rPr>
            </w:pPr>
          </w:p>
        </w:tc>
        <w:tc>
          <w:tcPr>
            <w:tcW w:w="6379" w:type="dxa"/>
          </w:tcPr>
          <w:p w:rsidR="00CD54A4" w:rsidRPr="00E67B3E" w:rsidRDefault="00CD54A4" w:rsidP="00E67B3E">
            <w:pPr>
              <w:jc w:val="both"/>
              <w:rPr>
                <w:rFonts w:eastAsiaTheme="minorEastAsia"/>
                <w:sz w:val="24"/>
                <w:szCs w:val="24"/>
              </w:rPr>
            </w:pPr>
            <w:r w:rsidRPr="00E67B3E">
              <w:rPr>
                <w:rFonts w:eastAsiaTheme="minorEastAsia"/>
                <w:sz w:val="24"/>
                <w:szCs w:val="24"/>
              </w:rPr>
              <w:t>Включает в себя: стеллажи, контейнеры</w:t>
            </w:r>
          </w:p>
        </w:tc>
      </w:tr>
      <w:tr w:rsidR="00CD54A4" w:rsidRPr="00E67B3E" w:rsidTr="00F63AE3">
        <w:trPr>
          <w:trHeight w:val="281"/>
        </w:trPr>
        <w:tc>
          <w:tcPr>
            <w:tcW w:w="709" w:type="dxa"/>
          </w:tcPr>
          <w:p w:rsidR="00CD54A4" w:rsidRPr="00E67B3E" w:rsidRDefault="00CD54A4" w:rsidP="00E67B3E">
            <w:pPr>
              <w:spacing w:line="276" w:lineRule="auto"/>
              <w:jc w:val="both"/>
              <w:rPr>
                <w:rFonts w:eastAsiaTheme="minorEastAsia"/>
                <w:sz w:val="24"/>
                <w:szCs w:val="24"/>
              </w:rPr>
            </w:pPr>
            <w:r w:rsidRPr="00E67B3E">
              <w:rPr>
                <w:rFonts w:eastAsiaTheme="minorEastAsia"/>
                <w:sz w:val="24"/>
                <w:szCs w:val="24"/>
              </w:rPr>
              <w:lastRenderedPageBreak/>
              <w:t>4.32.</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Площадка игровая баскетбольная</w:t>
            </w:r>
          </w:p>
        </w:tc>
        <w:tc>
          <w:tcPr>
            <w:tcW w:w="567" w:type="dxa"/>
          </w:tcPr>
          <w:p w:rsidR="00CD54A4" w:rsidRPr="00E67B3E" w:rsidRDefault="00CD54A4" w:rsidP="00E67B3E">
            <w:pPr>
              <w:jc w:val="both"/>
              <w:rPr>
                <w:rFonts w:eastAsiaTheme="minorEastAsia"/>
                <w:sz w:val="24"/>
                <w:szCs w:val="24"/>
              </w:rPr>
            </w:pPr>
            <w:r w:rsidRPr="00E67B3E">
              <w:rPr>
                <w:rFonts w:eastAsiaTheme="minorEastAsia"/>
                <w:sz w:val="24"/>
                <w:szCs w:val="24"/>
              </w:rPr>
              <w:t>Д</w:t>
            </w:r>
          </w:p>
        </w:tc>
        <w:tc>
          <w:tcPr>
            <w:tcW w:w="6379" w:type="dxa"/>
          </w:tcPr>
          <w:p w:rsidR="00CD54A4" w:rsidRPr="00E67B3E" w:rsidRDefault="00CD54A4" w:rsidP="00E67B3E">
            <w:pPr>
              <w:jc w:val="both"/>
              <w:rPr>
                <w:rFonts w:eastAsiaTheme="minorEastAsia"/>
                <w:sz w:val="24"/>
                <w:szCs w:val="24"/>
              </w:rPr>
            </w:pPr>
          </w:p>
        </w:tc>
      </w:tr>
      <w:tr w:rsidR="00CD54A4" w:rsidRPr="00E67B3E" w:rsidTr="00F63AE3">
        <w:trPr>
          <w:trHeight w:val="281"/>
        </w:trPr>
        <w:tc>
          <w:tcPr>
            <w:tcW w:w="709" w:type="dxa"/>
          </w:tcPr>
          <w:p w:rsidR="00CD54A4" w:rsidRPr="00E67B3E" w:rsidRDefault="00CD54A4" w:rsidP="00E67B3E">
            <w:pPr>
              <w:spacing w:line="276" w:lineRule="auto"/>
              <w:jc w:val="both"/>
              <w:rPr>
                <w:rFonts w:eastAsiaTheme="minorEastAsia"/>
                <w:sz w:val="24"/>
                <w:szCs w:val="24"/>
              </w:rPr>
            </w:pPr>
            <w:r w:rsidRPr="00E67B3E">
              <w:rPr>
                <w:rFonts w:eastAsiaTheme="minorEastAsia"/>
                <w:sz w:val="24"/>
                <w:szCs w:val="24"/>
              </w:rPr>
              <w:t>4.33.</w:t>
            </w:r>
          </w:p>
        </w:tc>
        <w:tc>
          <w:tcPr>
            <w:tcW w:w="2801" w:type="dxa"/>
          </w:tcPr>
          <w:p w:rsidR="00CD54A4" w:rsidRPr="00E67B3E" w:rsidRDefault="00CD54A4" w:rsidP="00E67B3E">
            <w:pPr>
              <w:jc w:val="both"/>
              <w:rPr>
                <w:rFonts w:eastAsiaTheme="minorEastAsia"/>
                <w:sz w:val="24"/>
                <w:szCs w:val="24"/>
              </w:rPr>
            </w:pPr>
            <w:r w:rsidRPr="00E67B3E">
              <w:rPr>
                <w:rFonts w:eastAsiaTheme="minorEastAsia"/>
                <w:sz w:val="24"/>
                <w:szCs w:val="24"/>
              </w:rPr>
              <w:t>Площадка игровая волейбольная</w:t>
            </w:r>
          </w:p>
        </w:tc>
        <w:tc>
          <w:tcPr>
            <w:tcW w:w="567" w:type="dxa"/>
          </w:tcPr>
          <w:p w:rsidR="00CD54A4" w:rsidRPr="00E67B3E" w:rsidRDefault="00CD54A4" w:rsidP="00E67B3E">
            <w:pPr>
              <w:jc w:val="both"/>
              <w:rPr>
                <w:rFonts w:eastAsiaTheme="minorEastAsia"/>
                <w:sz w:val="24"/>
                <w:szCs w:val="24"/>
              </w:rPr>
            </w:pPr>
            <w:r w:rsidRPr="00E67B3E">
              <w:rPr>
                <w:rFonts w:eastAsiaTheme="minorEastAsia"/>
                <w:sz w:val="24"/>
                <w:szCs w:val="24"/>
              </w:rPr>
              <w:t>Д</w:t>
            </w:r>
          </w:p>
        </w:tc>
        <w:tc>
          <w:tcPr>
            <w:tcW w:w="6379" w:type="dxa"/>
          </w:tcPr>
          <w:p w:rsidR="00CD54A4" w:rsidRPr="00E67B3E" w:rsidRDefault="00CD54A4" w:rsidP="00E67B3E">
            <w:pPr>
              <w:jc w:val="both"/>
              <w:rPr>
                <w:rFonts w:eastAsiaTheme="minorEastAsia"/>
                <w:sz w:val="24"/>
                <w:szCs w:val="24"/>
              </w:rPr>
            </w:pPr>
          </w:p>
        </w:tc>
      </w:tr>
    </w:tbl>
    <w:p w:rsidR="00CD54A4" w:rsidRPr="00E67B3E" w:rsidRDefault="00CD54A4" w:rsidP="00E67B3E">
      <w:pPr>
        <w:spacing w:after="0" w:line="240" w:lineRule="auto"/>
        <w:jc w:val="both"/>
        <w:rPr>
          <w:rFonts w:ascii="Times New Roman" w:hAnsi="Times New Roman" w:cs="Times New Roman"/>
          <w:sz w:val="24"/>
          <w:szCs w:val="24"/>
        </w:rPr>
      </w:pPr>
      <w:r w:rsidRPr="00E67B3E">
        <w:rPr>
          <w:rFonts w:ascii="Times New Roman" w:hAnsi="Times New Roman" w:cs="Times New Roman"/>
          <w:sz w:val="24"/>
          <w:szCs w:val="24"/>
        </w:rPr>
        <w:t>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w:t>
      </w:r>
    </w:p>
    <w:p w:rsidR="00CD54A4" w:rsidRPr="00E67B3E" w:rsidRDefault="00CD54A4" w:rsidP="00E67B3E">
      <w:pPr>
        <w:spacing w:after="0" w:line="240" w:lineRule="auto"/>
        <w:jc w:val="both"/>
        <w:rPr>
          <w:rFonts w:ascii="Times New Roman" w:hAnsi="Times New Roman" w:cs="Times New Roman"/>
          <w:sz w:val="24"/>
          <w:szCs w:val="24"/>
        </w:rPr>
      </w:pPr>
    </w:p>
    <w:p w:rsidR="00F97D0B" w:rsidRPr="00E67B3E" w:rsidRDefault="00F97D0B" w:rsidP="00E67B3E">
      <w:pPr>
        <w:spacing w:after="0" w:line="240" w:lineRule="auto"/>
        <w:jc w:val="both"/>
        <w:rPr>
          <w:rFonts w:ascii="Times New Roman" w:hAnsi="Times New Roman" w:cs="Times New Roman"/>
          <w:sz w:val="24"/>
          <w:szCs w:val="24"/>
        </w:rPr>
      </w:pPr>
    </w:p>
    <w:p w:rsidR="00F97D0B" w:rsidRPr="00E67B3E" w:rsidRDefault="00F97D0B" w:rsidP="00E67B3E">
      <w:pPr>
        <w:spacing w:after="0" w:line="240" w:lineRule="auto"/>
        <w:jc w:val="both"/>
        <w:rPr>
          <w:rFonts w:ascii="Times New Roman" w:hAnsi="Times New Roman" w:cs="Times New Roman"/>
          <w:sz w:val="24"/>
          <w:szCs w:val="24"/>
        </w:rPr>
      </w:pPr>
    </w:p>
    <w:p w:rsidR="00F97D0B" w:rsidRPr="00E67B3E" w:rsidRDefault="00F97D0B" w:rsidP="00E67B3E">
      <w:pPr>
        <w:spacing w:after="0" w:line="240" w:lineRule="auto"/>
        <w:jc w:val="both"/>
        <w:rPr>
          <w:rFonts w:ascii="Times New Roman" w:hAnsi="Times New Roman" w:cs="Times New Roman"/>
          <w:sz w:val="24"/>
          <w:szCs w:val="24"/>
        </w:rPr>
      </w:pPr>
    </w:p>
    <w:p w:rsidR="00F97D0B" w:rsidRPr="00E67B3E" w:rsidRDefault="00F97D0B" w:rsidP="00E67B3E">
      <w:pPr>
        <w:spacing w:after="0" w:line="240" w:lineRule="auto"/>
        <w:jc w:val="both"/>
        <w:rPr>
          <w:rFonts w:ascii="Times New Roman" w:hAnsi="Times New Roman" w:cs="Times New Roman"/>
          <w:sz w:val="24"/>
          <w:szCs w:val="24"/>
        </w:rPr>
      </w:pPr>
    </w:p>
    <w:p w:rsidR="00F97D0B" w:rsidRPr="00E67B3E" w:rsidRDefault="00F97D0B" w:rsidP="00E67B3E">
      <w:pPr>
        <w:spacing w:after="0" w:line="240" w:lineRule="auto"/>
        <w:jc w:val="both"/>
        <w:rPr>
          <w:rFonts w:ascii="Times New Roman" w:hAnsi="Times New Roman" w:cs="Times New Roman"/>
          <w:sz w:val="24"/>
          <w:szCs w:val="24"/>
        </w:rPr>
      </w:pPr>
    </w:p>
    <w:p w:rsidR="00CD54A4" w:rsidRPr="00E67B3E" w:rsidRDefault="00F97D0B" w:rsidP="00E67B3E">
      <w:pPr>
        <w:spacing w:after="0" w:line="240" w:lineRule="auto"/>
        <w:jc w:val="both"/>
        <w:rPr>
          <w:rFonts w:ascii="Times New Roman" w:hAnsi="Times New Roman" w:cs="Times New Roman"/>
          <w:b/>
          <w:sz w:val="24"/>
          <w:szCs w:val="24"/>
        </w:rPr>
      </w:pPr>
      <w:r w:rsidRPr="00E67B3E">
        <w:rPr>
          <w:rFonts w:ascii="Times New Roman" w:hAnsi="Times New Roman" w:cs="Times New Roman"/>
          <w:b/>
          <w:sz w:val="24"/>
          <w:szCs w:val="24"/>
        </w:rPr>
        <w:t>7</w:t>
      </w:r>
      <w:r w:rsidR="00CD54A4" w:rsidRPr="00E67B3E">
        <w:rPr>
          <w:rFonts w:ascii="Times New Roman" w:hAnsi="Times New Roman" w:cs="Times New Roman"/>
          <w:b/>
          <w:sz w:val="24"/>
          <w:szCs w:val="24"/>
        </w:rPr>
        <w:t>. Планируемые результаты изучения учебного предмета</w:t>
      </w:r>
    </w:p>
    <w:p w:rsidR="00CD54A4" w:rsidRPr="00E67B3E" w:rsidRDefault="00CD54A4" w:rsidP="00E67B3E">
      <w:pPr>
        <w:spacing w:after="0" w:line="240" w:lineRule="auto"/>
        <w:ind w:firstLine="709"/>
        <w:jc w:val="both"/>
        <w:rPr>
          <w:rFonts w:ascii="Times New Roman" w:hAnsi="Times New Roman" w:cs="Times New Roman"/>
          <w:spacing w:val="-4"/>
          <w:sz w:val="24"/>
          <w:szCs w:val="24"/>
          <w:u w:val="single"/>
        </w:rPr>
      </w:pPr>
      <w:r w:rsidRPr="00E67B3E">
        <w:rPr>
          <w:rFonts w:ascii="Times New Roman" w:hAnsi="Times New Roman" w:cs="Times New Roman"/>
          <w:spacing w:val="-4"/>
          <w:sz w:val="24"/>
          <w:szCs w:val="24"/>
          <w:u w:val="single"/>
        </w:rPr>
        <w:t>Выпускник научится:</w:t>
      </w:r>
    </w:p>
    <w:p w:rsidR="00CD54A4" w:rsidRPr="00E67B3E" w:rsidRDefault="00CD54A4" w:rsidP="00E67B3E">
      <w:pPr>
        <w:spacing w:after="0" w:line="240" w:lineRule="auto"/>
        <w:ind w:firstLine="709"/>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 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CD54A4" w:rsidRPr="00E67B3E" w:rsidRDefault="00CD54A4" w:rsidP="00E67B3E">
      <w:pPr>
        <w:spacing w:after="0" w:line="240" w:lineRule="auto"/>
        <w:ind w:firstLine="709"/>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CD54A4" w:rsidRPr="00E67B3E" w:rsidRDefault="00CD54A4" w:rsidP="00E67B3E">
      <w:pPr>
        <w:spacing w:after="0" w:line="240" w:lineRule="auto"/>
        <w:ind w:firstLine="709"/>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 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CD54A4" w:rsidRPr="00E67B3E" w:rsidRDefault="00CD54A4" w:rsidP="00E67B3E">
      <w:pPr>
        <w:spacing w:after="0" w:line="240" w:lineRule="auto"/>
        <w:ind w:firstLine="709"/>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CD54A4" w:rsidRPr="00E67B3E" w:rsidRDefault="00CD54A4" w:rsidP="00E67B3E">
      <w:pPr>
        <w:spacing w:after="0" w:line="240" w:lineRule="auto"/>
        <w:ind w:firstLine="709"/>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4A7DEC" w:rsidRPr="00E67B3E" w:rsidRDefault="00CD54A4" w:rsidP="00E67B3E">
      <w:pPr>
        <w:spacing w:after="0" w:line="240" w:lineRule="auto"/>
        <w:ind w:firstLine="709"/>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 xml:space="preserve">- </w:t>
      </w:r>
      <w:r w:rsidRPr="00E67B3E">
        <w:rPr>
          <w:rFonts w:ascii="Times New Roman" w:hAnsi="Times New Roman" w:cs="Times New Roman"/>
          <w:color w:val="000000"/>
          <w:sz w:val="24"/>
          <w:szCs w:val="24"/>
        </w:rPr>
        <w:t xml:space="preserve">руководствоваться правилами оказания первой помощи при травмах и ушибах во время самостоятельных занятий физическими упражнениями. </w:t>
      </w:r>
    </w:p>
    <w:p w:rsidR="004A7DEC" w:rsidRPr="00E67B3E" w:rsidRDefault="004A7DEC" w:rsidP="00E67B3E">
      <w:pPr>
        <w:spacing w:after="0" w:line="240" w:lineRule="auto"/>
        <w:ind w:firstLine="709"/>
        <w:jc w:val="both"/>
        <w:rPr>
          <w:rFonts w:ascii="Times New Roman" w:hAnsi="Times New Roman" w:cs="Times New Roman"/>
          <w:bCs/>
          <w:spacing w:val="-4"/>
          <w:sz w:val="24"/>
          <w:szCs w:val="24"/>
        </w:rPr>
      </w:pPr>
    </w:p>
    <w:p w:rsidR="00CD54A4" w:rsidRPr="00E67B3E" w:rsidRDefault="00CD54A4" w:rsidP="00E67B3E">
      <w:pPr>
        <w:spacing w:after="0" w:line="240" w:lineRule="auto"/>
        <w:ind w:firstLine="709"/>
        <w:jc w:val="both"/>
        <w:rPr>
          <w:rFonts w:ascii="Times New Roman" w:hAnsi="Times New Roman" w:cs="Times New Roman"/>
          <w:bCs/>
          <w:spacing w:val="-4"/>
          <w:sz w:val="24"/>
          <w:szCs w:val="24"/>
        </w:rPr>
      </w:pPr>
      <w:r w:rsidRPr="00E67B3E">
        <w:rPr>
          <w:rFonts w:ascii="Times New Roman" w:hAnsi="Times New Roman" w:cs="Times New Roman"/>
          <w:bCs/>
          <w:spacing w:val="-4"/>
          <w:sz w:val="24"/>
          <w:szCs w:val="24"/>
        </w:rPr>
        <w:t>Способы двигательной (физкультурной) деятельности</w:t>
      </w:r>
    </w:p>
    <w:p w:rsidR="00CD54A4" w:rsidRPr="00E67B3E" w:rsidRDefault="00CD54A4" w:rsidP="00E67B3E">
      <w:pPr>
        <w:spacing w:after="0" w:line="240" w:lineRule="auto"/>
        <w:ind w:firstLine="709"/>
        <w:jc w:val="both"/>
        <w:rPr>
          <w:rFonts w:ascii="Times New Roman" w:hAnsi="Times New Roman" w:cs="Times New Roman"/>
          <w:spacing w:val="-4"/>
          <w:sz w:val="24"/>
          <w:szCs w:val="24"/>
          <w:u w:val="single"/>
        </w:rPr>
      </w:pPr>
      <w:r w:rsidRPr="00E67B3E">
        <w:rPr>
          <w:rFonts w:ascii="Times New Roman" w:hAnsi="Times New Roman" w:cs="Times New Roman"/>
          <w:spacing w:val="-4"/>
          <w:sz w:val="24"/>
          <w:szCs w:val="24"/>
          <w:u w:val="single"/>
        </w:rPr>
        <w:t>Выпускник научится:</w:t>
      </w:r>
    </w:p>
    <w:p w:rsidR="00CD54A4" w:rsidRPr="00E67B3E" w:rsidRDefault="00CD54A4" w:rsidP="00E67B3E">
      <w:pPr>
        <w:spacing w:after="0" w:line="240" w:lineRule="auto"/>
        <w:ind w:firstLine="709"/>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CD54A4" w:rsidRPr="00E67B3E" w:rsidRDefault="00CD54A4" w:rsidP="00E67B3E">
      <w:pPr>
        <w:spacing w:after="0" w:line="240" w:lineRule="auto"/>
        <w:ind w:firstLine="709"/>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 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CD54A4" w:rsidRPr="00E67B3E" w:rsidRDefault="00CD54A4" w:rsidP="00E67B3E">
      <w:pPr>
        <w:spacing w:after="0" w:line="240" w:lineRule="auto"/>
        <w:ind w:firstLine="709"/>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CD54A4" w:rsidRPr="00E67B3E" w:rsidRDefault="00CD54A4" w:rsidP="00E67B3E">
      <w:pPr>
        <w:spacing w:after="0" w:line="240" w:lineRule="auto"/>
        <w:ind w:firstLine="709"/>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CD54A4" w:rsidRPr="00E67B3E" w:rsidRDefault="00CD54A4" w:rsidP="00E67B3E">
      <w:pPr>
        <w:spacing w:after="0" w:line="240" w:lineRule="auto"/>
        <w:ind w:firstLine="709"/>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lastRenderedPageBreak/>
        <w:t>-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CD54A4" w:rsidRPr="00E67B3E" w:rsidRDefault="00CD54A4" w:rsidP="00E67B3E">
      <w:pPr>
        <w:spacing w:after="0" w:line="240" w:lineRule="auto"/>
        <w:ind w:firstLine="709"/>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CD54A4" w:rsidRPr="00E67B3E" w:rsidRDefault="00CD54A4" w:rsidP="00E67B3E">
      <w:pPr>
        <w:spacing w:after="0" w:line="240" w:lineRule="auto"/>
        <w:ind w:firstLine="709"/>
        <w:jc w:val="both"/>
        <w:rPr>
          <w:rFonts w:ascii="Times New Roman" w:hAnsi="Times New Roman" w:cs="Times New Roman"/>
          <w:iCs/>
          <w:spacing w:val="-4"/>
          <w:sz w:val="24"/>
          <w:szCs w:val="24"/>
          <w:u w:val="single"/>
        </w:rPr>
      </w:pPr>
      <w:r w:rsidRPr="00E67B3E">
        <w:rPr>
          <w:rFonts w:ascii="Times New Roman" w:hAnsi="Times New Roman" w:cs="Times New Roman"/>
          <w:iCs/>
          <w:spacing w:val="-4"/>
          <w:sz w:val="24"/>
          <w:szCs w:val="24"/>
          <w:u w:val="single"/>
        </w:rPr>
        <w:t>Выпускник получит возможность научиться:</w:t>
      </w:r>
    </w:p>
    <w:p w:rsidR="00CD54A4" w:rsidRPr="00E67B3E" w:rsidRDefault="00CD54A4" w:rsidP="00E67B3E">
      <w:pPr>
        <w:spacing w:after="0" w:line="240" w:lineRule="auto"/>
        <w:ind w:firstLine="709"/>
        <w:jc w:val="both"/>
        <w:rPr>
          <w:rFonts w:ascii="Times New Roman" w:hAnsi="Times New Roman" w:cs="Times New Roman"/>
          <w:iCs/>
          <w:spacing w:val="-4"/>
          <w:sz w:val="24"/>
          <w:szCs w:val="24"/>
        </w:rPr>
      </w:pPr>
      <w:r w:rsidRPr="00E67B3E">
        <w:rPr>
          <w:rFonts w:ascii="Times New Roman" w:hAnsi="Times New Roman" w:cs="Times New Roman"/>
          <w:iCs/>
          <w:spacing w:val="-4"/>
          <w:sz w:val="24"/>
          <w:szCs w:val="24"/>
        </w:rPr>
        <w:t>- 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CD54A4" w:rsidRPr="00E67B3E" w:rsidRDefault="00CD54A4" w:rsidP="00E67B3E">
      <w:pPr>
        <w:spacing w:after="0" w:line="240" w:lineRule="auto"/>
        <w:ind w:firstLine="709"/>
        <w:jc w:val="both"/>
        <w:rPr>
          <w:rFonts w:ascii="Times New Roman" w:hAnsi="Times New Roman" w:cs="Times New Roman"/>
          <w:iCs/>
          <w:spacing w:val="-4"/>
          <w:sz w:val="24"/>
          <w:szCs w:val="24"/>
        </w:rPr>
      </w:pPr>
      <w:r w:rsidRPr="00E67B3E">
        <w:rPr>
          <w:rFonts w:ascii="Times New Roman" w:hAnsi="Times New Roman" w:cs="Times New Roman"/>
          <w:iCs/>
          <w:spacing w:val="-4"/>
          <w:sz w:val="24"/>
          <w:szCs w:val="24"/>
        </w:rPr>
        <w:t>- проводить занятия физической культурой с использованием оздоровительной ходьбы и бега, лыжных прогулок и туристских походов, обеспечивать их оздоровительную направленность;</w:t>
      </w:r>
    </w:p>
    <w:p w:rsidR="00CD54A4" w:rsidRPr="00E67B3E" w:rsidRDefault="00CD54A4" w:rsidP="00E67B3E">
      <w:pPr>
        <w:spacing w:after="0" w:line="240" w:lineRule="auto"/>
        <w:ind w:firstLine="709"/>
        <w:jc w:val="both"/>
        <w:rPr>
          <w:rFonts w:ascii="Times New Roman" w:hAnsi="Times New Roman" w:cs="Times New Roman"/>
          <w:iCs/>
          <w:spacing w:val="-4"/>
          <w:sz w:val="24"/>
          <w:szCs w:val="24"/>
        </w:rPr>
      </w:pPr>
      <w:r w:rsidRPr="00E67B3E">
        <w:rPr>
          <w:rFonts w:ascii="Times New Roman" w:hAnsi="Times New Roman" w:cs="Times New Roman"/>
          <w:iCs/>
          <w:spacing w:val="-4"/>
          <w:sz w:val="24"/>
          <w:szCs w:val="24"/>
        </w:rPr>
        <w:t>- проводить восстановительные мероприятия с использованием банных процедур и сеансов оздоровительного массажа.</w:t>
      </w:r>
    </w:p>
    <w:p w:rsidR="00F97D0B" w:rsidRPr="00E67B3E" w:rsidRDefault="00F97D0B" w:rsidP="00E67B3E">
      <w:pPr>
        <w:spacing w:after="0" w:line="240" w:lineRule="auto"/>
        <w:jc w:val="both"/>
        <w:rPr>
          <w:rFonts w:ascii="Times New Roman" w:hAnsi="Times New Roman" w:cs="Times New Roman"/>
          <w:iCs/>
          <w:spacing w:val="-4"/>
          <w:sz w:val="24"/>
          <w:szCs w:val="24"/>
        </w:rPr>
      </w:pPr>
    </w:p>
    <w:p w:rsidR="00CD54A4" w:rsidRPr="00E67B3E" w:rsidRDefault="00CD54A4" w:rsidP="00E67B3E">
      <w:pPr>
        <w:spacing w:after="0" w:line="240" w:lineRule="auto"/>
        <w:jc w:val="both"/>
        <w:rPr>
          <w:rFonts w:ascii="Times New Roman" w:hAnsi="Times New Roman" w:cs="Times New Roman"/>
          <w:bCs/>
          <w:spacing w:val="-4"/>
          <w:sz w:val="24"/>
          <w:szCs w:val="24"/>
        </w:rPr>
      </w:pPr>
      <w:r w:rsidRPr="00E67B3E">
        <w:rPr>
          <w:rFonts w:ascii="Times New Roman" w:hAnsi="Times New Roman" w:cs="Times New Roman"/>
          <w:bCs/>
          <w:spacing w:val="-4"/>
          <w:sz w:val="24"/>
          <w:szCs w:val="24"/>
        </w:rPr>
        <w:t>Физическое совершенствование</w:t>
      </w:r>
    </w:p>
    <w:p w:rsidR="00CD54A4" w:rsidRPr="00E67B3E" w:rsidRDefault="00CD54A4" w:rsidP="00E67B3E">
      <w:pPr>
        <w:spacing w:after="0" w:line="240" w:lineRule="auto"/>
        <w:ind w:firstLine="709"/>
        <w:jc w:val="both"/>
        <w:rPr>
          <w:rFonts w:ascii="Times New Roman" w:hAnsi="Times New Roman" w:cs="Times New Roman"/>
          <w:spacing w:val="-4"/>
          <w:sz w:val="24"/>
          <w:szCs w:val="24"/>
          <w:u w:val="single"/>
        </w:rPr>
      </w:pPr>
      <w:r w:rsidRPr="00E67B3E">
        <w:rPr>
          <w:rFonts w:ascii="Times New Roman" w:hAnsi="Times New Roman" w:cs="Times New Roman"/>
          <w:spacing w:val="-4"/>
          <w:sz w:val="24"/>
          <w:szCs w:val="24"/>
          <w:u w:val="single"/>
        </w:rPr>
        <w:t>Выпускник научится:</w:t>
      </w:r>
    </w:p>
    <w:p w:rsidR="00CD54A4" w:rsidRPr="00E67B3E" w:rsidRDefault="00CD54A4" w:rsidP="00E67B3E">
      <w:pPr>
        <w:spacing w:after="0" w:line="240" w:lineRule="auto"/>
        <w:ind w:firstLine="709"/>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CD54A4" w:rsidRPr="00E67B3E" w:rsidRDefault="00CD54A4" w:rsidP="00E67B3E">
      <w:pPr>
        <w:spacing w:after="0" w:line="240" w:lineRule="auto"/>
        <w:ind w:firstLine="709"/>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CD54A4" w:rsidRPr="00E67B3E" w:rsidRDefault="00CD54A4" w:rsidP="00E67B3E">
      <w:pPr>
        <w:spacing w:after="0" w:line="240" w:lineRule="auto"/>
        <w:ind w:firstLine="709"/>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 выполнять акробатические комбинации из числа хорошо освоенных упражнений;</w:t>
      </w:r>
    </w:p>
    <w:p w:rsidR="00CD54A4" w:rsidRPr="00E67B3E" w:rsidRDefault="00CD54A4" w:rsidP="00E67B3E">
      <w:pPr>
        <w:spacing w:after="0" w:line="240" w:lineRule="auto"/>
        <w:ind w:firstLine="709"/>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 выполнять гимнастические комбинации на спортивных снарядах из числа хорошо освоенных упражнений;</w:t>
      </w:r>
    </w:p>
    <w:p w:rsidR="00CD54A4" w:rsidRPr="00E67B3E" w:rsidRDefault="00CD54A4" w:rsidP="00E67B3E">
      <w:pPr>
        <w:spacing w:after="0" w:line="240" w:lineRule="auto"/>
        <w:ind w:firstLine="709"/>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 выполнять легкоатлетические упражнения в беге и прыжках (в высоту и длину);</w:t>
      </w:r>
    </w:p>
    <w:p w:rsidR="00CD54A4" w:rsidRPr="00E67B3E" w:rsidRDefault="00CD54A4" w:rsidP="00E67B3E">
      <w:pPr>
        <w:spacing w:after="0" w:line="240" w:lineRule="auto"/>
        <w:ind w:firstLine="709"/>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 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w:t>
      </w:r>
    </w:p>
    <w:p w:rsidR="00CD54A4" w:rsidRPr="00E67B3E" w:rsidRDefault="00CD54A4" w:rsidP="00E67B3E">
      <w:pPr>
        <w:spacing w:after="0" w:line="240" w:lineRule="auto"/>
        <w:ind w:firstLine="709"/>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 выполнять основные технические действия и приёмы игры в футбол, волейбол, баскетбол в условиях учебной и игровой деятельности;</w:t>
      </w:r>
    </w:p>
    <w:p w:rsidR="00CD54A4" w:rsidRPr="00E67B3E" w:rsidRDefault="00CD54A4" w:rsidP="00E67B3E">
      <w:pPr>
        <w:spacing w:after="0" w:line="240" w:lineRule="auto"/>
        <w:ind w:firstLine="709"/>
        <w:jc w:val="both"/>
        <w:rPr>
          <w:rFonts w:ascii="Times New Roman" w:hAnsi="Times New Roman" w:cs="Times New Roman"/>
          <w:spacing w:val="-4"/>
          <w:sz w:val="24"/>
          <w:szCs w:val="24"/>
        </w:rPr>
      </w:pPr>
      <w:r w:rsidRPr="00E67B3E">
        <w:rPr>
          <w:rFonts w:ascii="Times New Roman" w:hAnsi="Times New Roman" w:cs="Times New Roman"/>
          <w:spacing w:val="-4"/>
          <w:sz w:val="24"/>
          <w:szCs w:val="24"/>
        </w:rPr>
        <w:t>- выполнять тестовые упражнения на оценку уровня индивидуального развития основных физических качеств.</w:t>
      </w:r>
    </w:p>
    <w:p w:rsidR="00CD54A4" w:rsidRPr="00E67B3E" w:rsidRDefault="00CD54A4" w:rsidP="00E67B3E">
      <w:pPr>
        <w:spacing w:after="0" w:line="240" w:lineRule="auto"/>
        <w:ind w:firstLine="709"/>
        <w:jc w:val="both"/>
        <w:rPr>
          <w:rFonts w:ascii="Times New Roman" w:hAnsi="Times New Roman" w:cs="Times New Roman"/>
          <w:iCs/>
          <w:spacing w:val="-4"/>
          <w:sz w:val="24"/>
          <w:szCs w:val="24"/>
          <w:u w:val="single"/>
        </w:rPr>
      </w:pPr>
      <w:r w:rsidRPr="00E67B3E">
        <w:rPr>
          <w:rFonts w:ascii="Times New Roman" w:hAnsi="Times New Roman" w:cs="Times New Roman"/>
          <w:iCs/>
          <w:spacing w:val="-4"/>
          <w:sz w:val="24"/>
          <w:szCs w:val="24"/>
          <w:u w:val="single"/>
        </w:rPr>
        <w:t>Выпускник получит возможность научиться:</w:t>
      </w:r>
    </w:p>
    <w:p w:rsidR="00CD54A4" w:rsidRPr="00E67B3E" w:rsidRDefault="00CD54A4" w:rsidP="00E67B3E">
      <w:pPr>
        <w:spacing w:after="0" w:line="240" w:lineRule="auto"/>
        <w:ind w:firstLine="709"/>
        <w:jc w:val="both"/>
        <w:rPr>
          <w:rFonts w:ascii="Times New Roman" w:hAnsi="Times New Roman" w:cs="Times New Roman"/>
          <w:iCs/>
          <w:spacing w:val="-4"/>
          <w:sz w:val="24"/>
          <w:szCs w:val="24"/>
        </w:rPr>
      </w:pPr>
      <w:r w:rsidRPr="00E67B3E">
        <w:rPr>
          <w:rFonts w:ascii="Times New Roman" w:hAnsi="Times New Roman" w:cs="Times New Roman"/>
          <w:iCs/>
          <w:spacing w:val="-4"/>
          <w:sz w:val="24"/>
          <w:szCs w:val="24"/>
        </w:rPr>
        <w:t>- выполнять комплексы упражнений лечебной физической культуры с учётом имеющихся индивидуальных нарушений в показателях здоровья;</w:t>
      </w:r>
    </w:p>
    <w:p w:rsidR="00CD54A4" w:rsidRPr="00E67B3E" w:rsidRDefault="00CD54A4" w:rsidP="00E67B3E">
      <w:pPr>
        <w:spacing w:after="0" w:line="240" w:lineRule="auto"/>
        <w:ind w:firstLine="709"/>
        <w:jc w:val="both"/>
        <w:rPr>
          <w:rFonts w:ascii="Times New Roman" w:hAnsi="Times New Roman" w:cs="Times New Roman"/>
          <w:iCs/>
          <w:spacing w:val="-4"/>
          <w:sz w:val="24"/>
          <w:szCs w:val="24"/>
        </w:rPr>
      </w:pPr>
      <w:r w:rsidRPr="00E67B3E">
        <w:rPr>
          <w:rFonts w:ascii="Times New Roman" w:hAnsi="Times New Roman" w:cs="Times New Roman"/>
          <w:iCs/>
          <w:spacing w:val="-4"/>
          <w:sz w:val="24"/>
          <w:szCs w:val="24"/>
        </w:rPr>
        <w:t>- преодолевать естественные и искусственные препятствия с помощью разнообразных способов лазанья, прыжков и бега;</w:t>
      </w:r>
    </w:p>
    <w:p w:rsidR="00CD54A4" w:rsidRPr="00E67B3E" w:rsidRDefault="00CD54A4" w:rsidP="00E67B3E">
      <w:pPr>
        <w:spacing w:after="0" w:line="240" w:lineRule="auto"/>
        <w:ind w:firstLine="709"/>
        <w:jc w:val="both"/>
        <w:rPr>
          <w:rFonts w:ascii="Times New Roman" w:hAnsi="Times New Roman" w:cs="Times New Roman"/>
          <w:iCs/>
          <w:spacing w:val="-4"/>
          <w:sz w:val="24"/>
          <w:szCs w:val="24"/>
        </w:rPr>
      </w:pPr>
      <w:r w:rsidRPr="00E67B3E">
        <w:rPr>
          <w:rFonts w:ascii="Times New Roman" w:hAnsi="Times New Roman" w:cs="Times New Roman"/>
          <w:iCs/>
          <w:spacing w:val="-4"/>
          <w:sz w:val="24"/>
          <w:szCs w:val="24"/>
        </w:rPr>
        <w:t>- осуществлять судейство по одному из осваиваемых видов спорта;</w:t>
      </w:r>
    </w:p>
    <w:p w:rsidR="00CD54A4" w:rsidRPr="00E67B3E" w:rsidRDefault="00CD54A4" w:rsidP="00E67B3E">
      <w:pPr>
        <w:spacing w:after="0" w:line="240" w:lineRule="auto"/>
        <w:ind w:firstLine="709"/>
        <w:jc w:val="both"/>
        <w:rPr>
          <w:rFonts w:ascii="Times New Roman" w:hAnsi="Times New Roman" w:cs="Times New Roman"/>
          <w:iCs/>
          <w:spacing w:val="-4"/>
          <w:sz w:val="24"/>
          <w:szCs w:val="24"/>
        </w:rPr>
      </w:pPr>
      <w:r w:rsidRPr="00E67B3E">
        <w:rPr>
          <w:rFonts w:ascii="Times New Roman" w:hAnsi="Times New Roman" w:cs="Times New Roman"/>
          <w:iCs/>
          <w:spacing w:val="-4"/>
          <w:sz w:val="24"/>
          <w:szCs w:val="24"/>
        </w:rPr>
        <w:t>- выполнять тестовые нормативы Всероссийского физкультурно-спортивного комплекса «Готов к труду и обороне»;</w:t>
      </w:r>
    </w:p>
    <w:p w:rsidR="00CD54A4" w:rsidRPr="00E67B3E" w:rsidRDefault="00CD54A4" w:rsidP="00E67B3E">
      <w:pPr>
        <w:spacing w:after="0" w:line="240" w:lineRule="auto"/>
        <w:ind w:firstLine="709"/>
        <w:jc w:val="both"/>
        <w:rPr>
          <w:rFonts w:ascii="Times New Roman" w:hAnsi="Times New Roman" w:cs="Times New Roman"/>
          <w:iCs/>
          <w:spacing w:val="-4"/>
          <w:sz w:val="24"/>
          <w:szCs w:val="24"/>
        </w:rPr>
      </w:pPr>
      <w:r w:rsidRPr="00E67B3E">
        <w:rPr>
          <w:rFonts w:ascii="Times New Roman" w:hAnsi="Times New Roman" w:cs="Times New Roman"/>
          <w:iCs/>
          <w:spacing w:val="-4"/>
          <w:sz w:val="24"/>
          <w:szCs w:val="24"/>
        </w:rPr>
        <w:t>- выполнять тестовые нормативы по физической подготовке.</w:t>
      </w:r>
    </w:p>
    <w:p w:rsidR="00F63AE3" w:rsidRPr="00E67B3E" w:rsidRDefault="00F63AE3" w:rsidP="00E67B3E">
      <w:pPr>
        <w:spacing w:after="0" w:line="240" w:lineRule="auto"/>
        <w:jc w:val="both"/>
        <w:rPr>
          <w:rFonts w:ascii="Times New Roman" w:hAnsi="Times New Roman" w:cs="Times New Roman"/>
          <w:b/>
          <w:color w:val="000000"/>
          <w:sz w:val="24"/>
          <w:szCs w:val="24"/>
        </w:rPr>
      </w:pPr>
    </w:p>
    <w:p w:rsidR="00CD54A4" w:rsidRPr="00E67B3E" w:rsidRDefault="00CD54A4" w:rsidP="00E67B3E">
      <w:pPr>
        <w:spacing w:after="0" w:line="240" w:lineRule="auto"/>
        <w:ind w:left="180"/>
        <w:jc w:val="both"/>
        <w:rPr>
          <w:rFonts w:ascii="Times New Roman" w:hAnsi="Times New Roman" w:cs="Times New Roman"/>
          <w:b/>
          <w:color w:val="000000"/>
          <w:sz w:val="24"/>
          <w:szCs w:val="24"/>
        </w:rPr>
      </w:pPr>
      <w:r w:rsidRPr="00E67B3E">
        <w:rPr>
          <w:rFonts w:ascii="Times New Roman" w:hAnsi="Times New Roman" w:cs="Times New Roman"/>
          <w:b/>
          <w:color w:val="000000"/>
          <w:sz w:val="24"/>
          <w:szCs w:val="24"/>
        </w:rPr>
        <w:t>Характеристика контрольно-измерительных материалов,</w:t>
      </w:r>
    </w:p>
    <w:p w:rsidR="00F97D0B" w:rsidRPr="00E67B3E" w:rsidRDefault="00CD54A4" w:rsidP="00E67B3E">
      <w:pPr>
        <w:spacing w:after="0" w:line="240" w:lineRule="auto"/>
        <w:ind w:left="180"/>
        <w:jc w:val="both"/>
        <w:rPr>
          <w:rFonts w:ascii="Times New Roman" w:hAnsi="Times New Roman" w:cs="Times New Roman"/>
          <w:b/>
          <w:color w:val="000000"/>
          <w:sz w:val="24"/>
          <w:szCs w:val="24"/>
        </w:rPr>
      </w:pPr>
      <w:r w:rsidRPr="00E67B3E">
        <w:rPr>
          <w:rFonts w:ascii="Times New Roman" w:hAnsi="Times New Roman" w:cs="Times New Roman"/>
          <w:b/>
          <w:color w:val="000000"/>
          <w:sz w:val="24"/>
          <w:szCs w:val="24"/>
        </w:rPr>
        <w:t>используемых для оценивани</w:t>
      </w:r>
      <w:r w:rsidR="000C463F" w:rsidRPr="00E67B3E">
        <w:rPr>
          <w:rFonts w:ascii="Times New Roman" w:hAnsi="Times New Roman" w:cs="Times New Roman"/>
          <w:b/>
          <w:color w:val="000000"/>
          <w:sz w:val="24"/>
          <w:szCs w:val="24"/>
        </w:rPr>
        <w:t>я уровня подготовки обучающихся</w:t>
      </w:r>
    </w:p>
    <w:p w:rsidR="00F97D0B" w:rsidRPr="00E67B3E" w:rsidRDefault="00CD54A4" w:rsidP="00E67B3E">
      <w:pPr>
        <w:spacing w:after="0" w:line="240" w:lineRule="auto"/>
        <w:ind w:left="180"/>
        <w:jc w:val="both"/>
        <w:rPr>
          <w:rFonts w:ascii="Times New Roman" w:hAnsi="Times New Roman" w:cs="Times New Roman"/>
          <w:b/>
          <w:color w:val="000000"/>
          <w:sz w:val="24"/>
          <w:szCs w:val="24"/>
        </w:rPr>
      </w:pPr>
      <w:r w:rsidRPr="00E67B3E">
        <w:rPr>
          <w:rFonts w:ascii="Times New Roman" w:eastAsia="Times New Roman" w:hAnsi="Times New Roman" w:cs="Times New Roman"/>
          <w:b/>
          <w:sz w:val="24"/>
          <w:szCs w:val="24"/>
        </w:rPr>
        <w:t>Для всех видов упражнений может быть установлен следующий критерий оценок:</w:t>
      </w:r>
      <w:r w:rsidRPr="00E67B3E">
        <w:rPr>
          <w:rFonts w:ascii="Times New Roman" w:eastAsia="Times New Roman" w:hAnsi="Times New Roman" w:cs="Times New Roman"/>
          <w:sz w:val="24"/>
          <w:szCs w:val="24"/>
        </w:rPr>
        <w:br/>
      </w:r>
      <w:r w:rsidRPr="00E67B3E">
        <w:rPr>
          <w:rFonts w:ascii="Times New Roman" w:eastAsia="Times New Roman" w:hAnsi="Times New Roman" w:cs="Times New Roman"/>
          <w:i/>
          <w:iCs/>
          <w:sz w:val="24"/>
          <w:szCs w:val="24"/>
        </w:rPr>
        <w:t xml:space="preserve">оценка «5», </w:t>
      </w:r>
      <w:r w:rsidRPr="00E67B3E">
        <w:rPr>
          <w:rFonts w:ascii="Times New Roman" w:eastAsia="Times New Roman" w:hAnsi="Times New Roman" w:cs="Times New Roman"/>
          <w:sz w:val="24"/>
          <w:szCs w:val="24"/>
        </w:rPr>
        <w:t xml:space="preserve">если упражнение выполнено в соответствии с заданием, правильно, без напряжения, уверенно; если в играх учащийся показал знание правил игры, умение </w:t>
      </w:r>
      <w:r w:rsidRPr="00E67B3E">
        <w:rPr>
          <w:rFonts w:ascii="Times New Roman" w:eastAsia="Times New Roman" w:hAnsi="Times New Roman" w:cs="Times New Roman"/>
          <w:sz w:val="24"/>
          <w:szCs w:val="24"/>
        </w:rPr>
        <w:lastRenderedPageBreak/>
        <w:t>пользоваться изученными движениями для быстрейшего достижени</w:t>
      </w:r>
      <w:bookmarkStart w:id="0" w:name="_GoBack"/>
      <w:bookmarkEnd w:id="0"/>
      <w:r w:rsidRPr="00E67B3E">
        <w:rPr>
          <w:rFonts w:ascii="Times New Roman" w:eastAsia="Times New Roman" w:hAnsi="Times New Roman" w:cs="Times New Roman"/>
          <w:sz w:val="24"/>
          <w:szCs w:val="24"/>
        </w:rPr>
        <w:t xml:space="preserve">я индивидуальных и коллективных целей в игре; </w:t>
      </w:r>
      <w:r w:rsidRPr="00E67B3E">
        <w:rPr>
          <w:rFonts w:ascii="Times New Roman" w:eastAsia="Times New Roman" w:hAnsi="Times New Roman" w:cs="Times New Roman"/>
          <w:sz w:val="24"/>
          <w:szCs w:val="24"/>
        </w:rPr>
        <w:br/>
      </w:r>
      <w:r w:rsidRPr="00E67B3E">
        <w:rPr>
          <w:rFonts w:ascii="Times New Roman" w:eastAsia="Times New Roman" w:hAnsi="Times New Roman" w:cs="Times New Roman"/>
          <w:i/>
          <w:iCs/>
          <w:sz w:val="24"/>
          <w:szCs w:val="24"/>
        </w:rPr>
        <w:t xml:space="preserve">оценка </w:t>
      </w:r>
      <w:r w:rsidRPr="00E67B3E">
        <w:rPr>
          <w:rFonts w:ascii="Times New Roman" w:eastAsia="Times New Roman" w:hAnsi="Times New Roman" w:cs="Times New Roman"/>
          <w:sz w:val="24"/>
          <w:szCs w:val="24"/>
        </w:rPr>
        <w:t xml:space="preserve">«4», если упражнение выполнено в соответствии с заданием, правильно, но с некоторым напряжением, недостаточно уверенно; если в играх учащийся показал знание правил игры, но недостаточно уверенно умеет пользоваться изученными движениями для быстрейшего достижения результатов в игре; </w:t>
      </w:r>
      <w:r w:rsidRPr="00E67B3E">
        <w:rPr>
          <w:rFonts w:ascii="Times New Roman" w:eastAsia="Times New Roman" w:hAnsi="Times New Roman" w:cs="Times New Roman"/>
          <w:sz w:val="24"/>
          <w:szCs w:val="24"/>
        </w:rPr>
        <w:br/>
      </w:r>
      <w:r w:rsidRPr="00E67B3E">
        <w:rPr>
          <w:rFonts w:ascii="Times New Roman" w:eastAsia="Times New Roman" w:hAnsi="Times New Roman" w:cs="Times New Roman"/>
          <w:i/>
          <w:iCs/>
          <w:sz w:val="24"/>
          <w:szCs w:val="24"/>
        </w:rPr>
        <w:t xml:space="preserve">оценка «3», </w:t>
      </w:r>
      <w:r w:rsidRPr="00E67B3E">
        <w:rPr>
          <w:rFonts w:ascii="Times New Roman" w:eastAsia="Times New Roman" w:hAnsi="Times New Roman" w:cs="Times New Roman"/>
          <w:sz w:val="24"/>
          <w:szCs w:val="24"/>
        </w:rPr>
        <w:t xml:space="preserve">если упражнение выполнено правильно, но с большим напряжением, допущены незначительные ошибки, если в играх учащийся показал знание лишь основных правил и не всегда умеет пользоваться изученными движениями; </w:t>
      </w:r>
      <w:r w:rsidRPr="00E67B3E">
        <w:rPr>
          <w:rFonts w:ascii="Times New Roman" w:eastAsia="Times New Roman" w:hAnsi="Times New Roman" w:cs="Times New Roman"/>
          <w:sz w:val="24"/>
          <w:szCs w:val="24"/>
        </w:rPr>
        <w:br/>
      </w:r>
      <w:r w:rsidRPr="00E67B3E">
        <w:rPr>
          <w:rFonts w:ascii="Times New Roman" w:eastAsia="Times New Roman" w:hAnsi="Times New Roman" w:cs="Times New Roman"/>
          <w:i/>
          <w:iCs/>
          <w:sz w:val="24"/>
          <w:szCs w:val="24"/>
        </w:rPr>
        <w:t xml:space="preserve">оценка «2», </w:t>
      </w:r>
      <w:r w:rsidRPr="00E67B3E">
        <w:rPr>
          <w:rFonts w:ascii="Times New Roman" w:eastAsia="Times New Roman" w:hAnsi="Times New Roman" w:cs="Times New Roman"/>
          <w:sz w:val="24"/>
          <w:szCs w:val="24"/>
        </w:rPr>
        <w:t>если упражнение выполнено неправильно, с грубыми ошибками; в игре учащийся показал слабое знание правил, неумение польз</w:t>
      </w:r>
      <w:r w:rsidR="00F97D0B" w:rsidRPr="00E67B3E">
        <w:rPr>
          <w:rFonts w:ascii="Times New Roman" w:eastAsia="Times New Roman" w:hAnsi="Times New Roman" w:cs="Times New Roman"/>
          <w:sz w:val="24"/>
          <w:szCs w:val="24"/>
        </w:rPr>
        <w:t xml:space="preserve">оваться изученными движениями; </w:t>
      </w:r>
      <w:r w:rsidRPr="00E67B3E">
        <w:rPr>
          <w:rFonts w:ascii="Times New Roman" w:eastAsia="Times New Roman" w:hAnsi="Times New Roman" w:cs="Times New Roman"/>
          <w:sz w:val="24"/>
          <w:szCs w:val="24"/>
        </w:rPr>
        <w:br/>
        <w:t xml:space="preserve">При оценке успеваемости принимаются во внимание индивидуальные особенности детей: принадлежность к разным медицинским группам, особенности конституции тела, недостаточное физическое развитие, последствия заболеваний и др. </w:t>
      </w:r>
      <w:r w:rsidRPr="00E67B3E">
        <w:rPr>
          <w:rFonts w:ascii="Times New Roman" w:eastAsia="Times New Roman" w:hAnsi="Times New Roman" w:cs="Times New Roman"/>
          <w:sz w:val="24"/>
          <w:szCs w:val="24"/>
        </w:rPr>
        <w:br/>
        <w:t>для определения сдвигов, характеризующих успеваемость учащихся, применяется три вида учета результатов оценки знаний, навыков и количественных по</w:t>
      </w:r>
      <w:r w:rsidR="00F97D0B" w:rsidRPr="00E67B3E">
        <w:rPr>
          <w:rFonts w:ascii="Times New Roman" w:eastAsia="Times New Roman" w:hAnsi="Times New Roman" w:cs="Times New Roman"/>
          <w:sz w:val="24"/>
          <w:szCs w:val="24"/>
        </w:rPr>
        <w:t xml:space="preserve">казателей выполнения движений: </w:t>
      </w:r>
      <w:r w:rsidRPr="00E67B3E">
        <w:rPr>
          <w:rFonts w:ascii="Times New Roman" w:eastAsia="Times New Roman" w:hAnsi="Times New Roman" w:cs="Times New Roman"/>
          <w:sz w:val="24"/>
          <w:szCs w:val="24"/>
        </w:rPr>
        <w:t>предварительный, текущий и итоговый. Рекомендуется составлять контрольные упражнения с оценкой по нормативным требованиям, например: на количество попаданий, на время выполнения технического приёма и т.п.</w:t>
      </w:r>
    </w:p>
    <w:p w:rsidR="00A02029" w:rsidRPr="00E67B3E" w:rsidRDefault="00A02029" w:rsidP="00E67B3E">
      <w:pPr>
        <w:spacing w:after="0" w:line="240" w:lineRule="auto"/>
        <w:ind w:firstLine="567"/>
        <w:jc w:val="both"/>
        <w:rPr>
          <w:rFonts w:ascii="Times New Roman" w:hAnsi="Times New Roman" w:cs="Times New Roman"/>
          <w:b/>
          <w:sz w:val="24"/>
          <w:szCs w:val="24"/>
        </w:rPr>
      </w:pPr>
    </w:p>
    <w:p w:rsidR="00A02029" w:rsidRPr="00E67B3E" w:rsidRDefault="00A02029" w:rsidP="00E67B3E">
      <w:pPr>
        <w:spacing w:after="0" w:line="240" w:lineRule="auto"/>
        <w:ind w:firstLine="567"/>
        <w:jc w:val="both"/>
        <w:rPr>
          <w:rFonts w:ascii="Times New Roman" w:hAnsi="Times New Roman" w:cs="Times New Roman"/>
          <w:b/>
          <w:sz w:val="24"/>
          <w:szCs w:val="24"/>
        </w:rPr>
      </w:pPr>
    </w:p>
    <w:p w:rsidR="00A02029" w:rsidRPr="00E67B3E" w:rsidRDefault="00A02029" w:rsidP="00E67B3E">
      <w:pPr>
        <w:spacing w:after="0" w:line="240" w:lineRule="auto"/>
        <w:ind w:firstLine="567"/>
        <w:jc w:val="both"/>
        <w:rPr>
          <w:rFonts w:ascii="Times New Roman" w:hAnsi="Times New Roman" w:cs="Times New Roman"/>
          <w:b/>
          <w:sz w:val="24"/>
          <w:szCs w:val="24"/>
        </w:rPr>
      </w:pPr>
    </w:p>
    <w:p w:rsidR="00A02029" w:rsidRPr="00E67B3E" w:rsidRDefault="00A02029" w:rsidP="00E67B3E">
      <w:pPr>
        <w:spacing w:after="0" w:line="240" w:lineRule="auto"/>
        <w:ind w:firstLine="567"/>
        <w:jc w:val="both"/>
        <w:rPr>
          <w:rFonts w:ascii="Times New Roman" w:hAnsi="Times New Roman" w:cs="Times New Roman"/>
          <w:b/>
          <w:sz w:val="24"/>
          <w:szCs w:val="24"/>
        </w:rPr>
      </w:pPr>
    </w:p>
    <w:p w:rsidR="00A02029" w:rsidRPr="00E67B3E" w:rsidRDefault="00A02029" w:rsidP="00E67B3E">
      <w:pPr>
        <w:spacing w:after="0" w:line="240" w:lineRule="auto"/>
        <w:ind w:firstLine="567"/>
        <w:jc w:val="both"/>
        <w:rPr>
          <w:rFonts w:ascii="Times New Roman" w:hAnsi="Times New Roman" w:cs="Times New Roman"/>
          <w:b/>
          <w:sz w:val="24"/>
          <w:szCs w:val="24"/>
        </w:rPr>
      </w:pPr>
    </w:p>
    <w:p w:rsidR="00A02029" w:rsidRPr="00E67B3E" w:rsidRDefault="00A02029" w:rsidP="00E67B3E">
      <w:pPr>
        <w:spacing w:after="0" w:line="240" w:lineRule="auto"/>
        <w:ind w:firstLine="567"/>
        <w:jc w:val="both"/>
        <w:rPr>
          <w:rFonts w:ascii="Times New Roman" w:hAnsi="Times New Roman" w:cs="Times New Roman"/>
          <w:b/>
          <w:sz w:val="24"/>
          <w:szCs w:val="24"/>
        </w:rPr>
      </w:pPr>
    </w:p>
    <w:p w:rsidR="00A02029" w:rsidRPr="00E67B3E" w:rsidRDefault="00A02029" w:rsidP="00E67B3E">
      <w:pPr>
        <w:spacing w:after="0" w:line="240" w:lineRule="auto"/>
        <w:ind w:firstLine="567"/>
        <w:jc w:val="both"/>
        <w:rPr>
          <w:rFonts w:ascii="Times New Roman" w:hAnsi="Times New Roman" w:cs="Times New Roman"/>
          <w:b/>
          <w:sz w:val="24"/>
          <w:szCs w:val="24"/>
        </w:rPr>
      </w:pPr>
    </w:p>
    <w:p w:rsidR="00A02029" w:rsidRPr="00E67B3E" w:rsidRDefault="00A02029" w:rsidP="00E67B3E">
      <w:pPr>
        <w:spacing w:after="0" w:line="240" w:lineRule="auto"/>
        <w:ind w:firstLine="567"/>
        <w:jc w:val="both"/>
        <w:rPr>
          <w:rFonts w:ascii="Times New Roman" w:hAnsi="Times New Roman" w:cs="Times New Roman"/>
          <w:b/>
          <w:sz w:val="24"/>
          <w:szCs w:val="24"/>
        </w:rPr>
      </w:pPr>
    </w:p>
    <w:p w:rsidR="00A02029" w:rsidRPr="00E67B3E" w:rsidRDefault="00A02029" w:rsidP="00E67B3E">
      <w:pPr>
        <w:spacing w:after="0" w:line="240" w:lineRule="auto"/>
        <w:ind w:firstLine="567"/>
        <w:jc w:val="both"/>
        <w:rPr>
          <w:rFonts w:ascii="Times New Roman" w:hAnsi="Times New Roman" w:cs="Times New Roman"/>
          <w:b/>
          <w:sz w:val="24"/>
          <w:szCs w:val="24"/>
        </w:rPr>
      </w:pPr>
    </w:p>
    <w:p w:rsidR="00A02029" w:rsidRPr="00E67B3E" w:rsidRDefault="00A02029" w:rsidP="00E67B3E">
      <w:pPr>
        <w:spacing w:after="0" w:line="240" w:lineRule="auto"/>
        <w:ind w:firstLine="567"/>
        <w:jc w:val="both"/>
        <w:rPr>
          <w:rFonts w:ascii="Times New Roman" w:hAnsi="Times New Roman" w:cs="Times New Roman"/>
          <w:b/>
          <w:sz w:val="24"/>
          <w:szCs w:val="24"/>
        </w:rPr>
      </w:pPr>
    </w:p>
    <w:p w:rsidR="00A02029" w:rsidRPr="00E67B3E" w:rsidRDefault="00A02029" w:rsidP="00E67B3E">
      <w:pPr>
        <w:spacing w:after="0" w:line="240" w:lineRule="auto"/>
        <w:ind w:firstLine="567"/>
        <w:jc w:val="both"/>
        <w:rPr>
          <w:rFonts w:ascii="Times New Roman" w:hAnsi="Times New Roman" w:cs="Times New Roman"/>
          <w:b/>
          <w:sz w:val="24"/>
          <w:szCs w:val="24"/>
        </w:rPr>
      </w:pPr>
    </w:p>
    <w:p w:rsidR="00A02029" w:rsidRPr="00E67B3E" w:rsidRDefault="00A02029" w:rsidP="00E67B3E">
      <w:pPr>
        <w:spacing w:after="0" w:line="240" w:lineRule="auto"/>
        <w:ind w:firstLine="567"/>
        <w:jc w:val="both"/>
        <w:rPr>
          <w:rFonts w:ascii="Times New Roman" w:hAnsi="Times New Roman" w:cs="Times New Roman"/>
          <w:b/>
          <w:sz w:val="24"/>
          <w:szCs w:val="24"/>
        </w:rPr>
      </w:pPr>
    </w:p>
    <w:p w:rsidR="00A02029" w:rsidRPr="00E67B3E" w:rsidRDefault="00A02029" w:rsidP="00E67B3E">
      <w:pPr>
        <w:spacing w:after="0" w:line="240" w:lineRule="auto"/>
        <w:ind w:firstLine="567"/>
        <w:jc w:val="both"/>
        <w:rPr>
          <w:rFonts w:ascii="Times New Roman" w:hAnsi="Times New Roman" w:cs="Times New Roman"/>
          <w:b/>
          <w:sz w:val="24"/>
          <w:szCs w:val="24"/>
        </w:rPr>
      </w:pPr>
    </w:p>
    <w:p w:rsidR="00A02029" w:rsidRPr="00E67B3E" w:rsidRDefault="00A02029" w:rsidP="00E67B3E">
      <w:pPr>
        <w:spacing w:after="0" w:line="240" w:lineRule="auto"/>
        <w:ind w:firstLine="567"/>
        <w:jc w:val="both"/>
        <w:rPr>
          <w:rFonts w:ascii="Times New Roman" w:hAnsi="Times New Roman" w:cs="Times New Roman"/>
          <w:b/>
          <w:sz w:val="24"/>
          <w:szCs w:val="24"/>
        </w:rPr>
      </w:pPr>
    </w:p>
    <w:p w:rsidR="00A02029" w:rsidRPr="00E67B3E" w:rsidRDefault="00A02029" w:rsidP="00E67B3E">
      <w:pPr>
        <w:spacing w:after="0" w:line="240" w:lineRule="auto"/>
        <w:ind w:firstLine="567"/>
        <w:jc w:val="both"/>
        <w:rPr>
          <w:rFonts w:ascii="Times New Roman" w:hAnsi="Times New Roman" w:cs="Times New Roman"/>
          <w:b/>
          <w:sz w:val="24"/>
          <w:szCs w:val="24"/>
        </w:rPr>
      </w:pPr>
    </w:p>
    <w:p w:rsidR="00A02029" w:rsidRPr="00E67B3E" w:rsidRDefault="00A02029" w:rsidP="00E67B3E">
      <w:pPr>
        <w:spacing w:after="0" w:line="240" w:lineRule="auto"/>
        <w:ind w:firstLine="567"/>
        <w:jc w:val="both"/>
        <w:rPr>
          <w:rFonts w:ascii="Times New Roman" w:hAnsi="Times New Roman" w:cs="Times New Roman"/>
          <w:b/>
          <w:sz w:val="24"/>
          <w:szCs w:val="24"/>
        </w:rPr>
      </w:pPr>
    </w:p>
    <w:p w:rsidR="00A02029" w:rsidRPr="00E67B3E" w:rsidRDefault="00A02029" w:rsidP="00E67B3E">
      <w:pPr>
        <w:spacing w:after="0" w:line="240" w:lineRule="auto"/>
        <w:ind w:firstLine="567"/>
        <w:jc w:val="both"/>
        <w:rPr>
          <w:rFonts w:ascii="Times New Roman" w:hAnsi="Times New Roman" w:cs="Times New Roman"/>
          <w:b/>
          <w:sz w:val="24"/>
          <w:szCs w:val="24"/>
        </w:rPr>
      </w:pPr>
    </w:p>
    <w:p w:rsidR="00A02029" w:rsidRPr="00E67B3E" w:rsidRDefault="00A02029" w:rsidP="00E67B3E">
      <w:pPr>
        <w:spacing w:after="0" w:line="240" w:lineRule="auto"/>
        <w:ind w:firstLine="567"/>
        <w:jc w:val="both"/>
        <w:rPr>
          <w:rFonts w:ascii="Times New Roman" w:hAnsi="Times New Roman" w:cs="Times New Roman"/>
          <w:b/>
          <w:sz w:val="24"/>
          <w:szCs w:val="24"/>
        </w:rPr>
      </w:pPr>
    </w:p>
    <w:p w:rsidR="00A02029" w:rsidRPr="00E67B3E" w:rsidRDefault="00A02029" w:rsidP="00E67B3E">
      <w:pPr>
        <w:spacing w:after="0" w:line="240" w:lineRule="auto"/>
        <w:ind w:firstLine="567"/>
        <w:jc w:val="both"/>
        <w:rPr>
          <w:rFonts w:ascii="Times New Roman" w:hAnsi="Times New Roman" w:cs="Times New Roman"/>
          <w:b/>
          <w:sz w:val="24"/>
          <w:szCs w:val="24"/>
        </w:rPr>
      </w:pPr>
    </w:p>
    <w:p w:rsidR="00A02029" w:rsidRPr="00E67B3E" w:rsidRDefault="00A02029" w:rsidP="00E67B3E">
      <w:pPr>
        <w:spacing w:after="0" w:line="240" w:lineRule="auto"/>
        <w:ind w:firstLine="567"/>
        <w:jc w:val="both"/>
        <w:rPr>
          <w:rFonts w:ascii="Times New Roman" w:hAnsi="Times New Roman" w:cs="Times New Roman"/>
          <w:b/>
          <w:sz w:val="24"/>
          <w:szCs w:val="24"/>
        </w:rPr>
      </w:pPr>
    </w:p>
    <w:p w:rsidR="00A02029" w:rsidRPr="00E67B3E" w:rsidRDefault="00A02029" w:rsidP="00E67B3E">
      <w:pPr>
        <w:spacing w:after="0" w:line="240" w:lineRule="auto"/>
        <w:ind w:firstLine="567"/>
        <w:jc w:val="both"/>
        <w:rPr>
          <w:rFonts w:ascii="Times New Roman" w:hAnsi="Times New Roman" w:cs="Times New Roman"/>
          <w:b/>
          <w:sz w:val="24"/>
          <w:szCs w:val="24"/>
        </w:rPr>
      </w:pPr>
    </w:p>
    <w:p w:rsidR="00A02029" w:rsidRPr="00E67B3E" w:rsidRDefault="00A02029" w:rsidP="00E67B3E">
      <w:pPr>
        <w:spacing w:after="0" w:line="240" w:lineRule="auto"/>
        <w:ind w:firstLine="567"/>
        <w:jc w:val="both"/>
        <w:rPr>
          <w:rFonts w:ascii="Times New Roman" w:hAnsi="Times New Roman" w:cs="Times New Roman"/>
          <w:b/>
          <w:sz w:val="24"/>
          <w:szCs w:val="24"/>
        </w:rPr>
      </w:pPr>
    </w:p>
    <w:p w:rsidR="00A02029" w:rsidRPr="00E67B3E" w:rsidRDefault="00A02029" w:rsidP="00E67B3E">
      <w:pPr>
        <w:spacing w:after="0" w:line="240" w:lineRule="auto"/>
        <w:ind w:firstLine="567"/>
        <w:jc w:val="both"/>
        <w:rPr>
          <w:rFonts w:ascii="Times New Roman" w:hAnsi="Times New Roman" w:cs="Times New Roman"/>
          <w:b/>
          <w:sz w:val="24"/>
          <w:szCs w:val="24"/>
        </w:rPr>
      </w:pPr>
    </w:p>
    <w:p w:rsidR="00A02029" w:rsidRPr="00E67B3E" w:rsidRDefault="00A02029" w:rsidP="00E67B3E">
      <w:pPr>
        <w:spacing w:after="0" w:line="240" w:lineRule="auto"/>
        <w:ind w:firstLine="567"/>
        <w:jc w:val="both"/>
        <w:rPr>
          <w:rFonts w:ascii="Times New Roman" w:hAnsi="Times New Roman" w:cs="Times New Roman"/>
          <w:b/>
          <w:sz w:val="24"/>
          <w:szCs w:val="24"/>
        </w:rPr>
      </w:pPr>
    </w:p>
    <w:p w:rsidR="00A02029" w:rsidRPr="00E67B3E" w:rsidRDefault="00A02029" w:rsidP="00E67B3E">
      <w:pPr>
        <w:spacing w:after="0" w:line="240" w:lineRule="auto"/>
        <w:ind w:firstLine="567"/>
        <w:jc w:val="both"/>
        <w:rPr>
          <w:rFonts w:ascii="Times New Roman" w:hAnsi="Times New Roman" w:cs="Times New Roman"/>
          <w:b/>
          <w:sz w:val="24"/>
          <w:szCs w:val="24"/>
        </w:rPr>
      </w:pPr>
    </w:p>
    <w:p w:rsidR="00A02029" w:rsidRPr="00E67B3E" w:rsidRDefault="00A02029" w:rsidP="00E67B3E">
      <w:pPr>
        <w:spacing w:after="0" w:line="240" w:lineRule="auto"/>
        <w:ind w:firstLine="567"/>
        <w:jc w:val="both"/>
        <w:rPr>
          <w:rFonts w:ascii="Times New Roman" w:hAnsi="Times New Roman" w:cs="Times New Roman"/>
          <w:b/>
          <w:sz w:val="24"/>
          <w:szCs w:val="24"/>
        </w:rPr>
      </w:pPr>
    </w:p>
    <w:p w:rsidR="00A02029" w:rsidRPr="00E67B3E" w:rsidRDefault="00A02029" w:rsidP="00E67B3E">
      <w:pPr>
        <w:spacing w:after="0" w:line="240" w:lineRule="auto"/>
        <w:ind w:firstLine="567"/>
        <w:jc w:val="both"/>
        <w:rPr>
          <w:rFonts w:ascii="Times New Roman" w:hAnsi="Times New Roman" w:cs="Times New Roman"/>
          <w:b/>
          <w:sz w:val="24"/>
          <w:szCs w:val="24"/>
        </w:rPr>
      </w:pPr>
    </w:p>
    <w:p w:rsidR="00A02029" w:rsidRPr="00E67B3E" w:rsidRDefault="00A02029" w:rsidP="00E67B3E">
      <w:pPr>
        <w:spacing w:after="0" w:line="240" w:lineRule="auto"/>
        <w:ind w:firstLine="567"/>
        <w:jc w:val="both"/>
        <w:rPr>
          <w:rFonts w:ascii="Times New Roman" w:hAnsi="Times New Roman" w:cs="Times New Roman"/>
          <w:b/>
          <w:sz w:val="24"/>
          <w:szCs w:val="24"/>
        </w:rPr>
      </w:pPr>
    </w:p>
    <w:p w:rsidR="00A02029" w:rsidRPr="00E67B3E" w:rsidRDefault="00A02029" w:rsidP="00E67B3E">
      <w:pPr>
        <w:spacing w:after="0" w:line="240" w:lineRule="auto"/>
        <w:ind w:firstLine="567"/>
        <w:jc w:val="both"/>
        <w:rPr>
          <w:rFonts w:ascii="Times New Roman" w:hAnsi="Times New Roman" w:cs="Times New Roman"/>
          <w:b/>
          <w:sz w:val="24"/>
          <w:szCs w:val="24"/>
        </w:rPr>
      </w:pPr>
    </w:p>
    <w:p w:rsidR="00A02029" w:rsidRPr="00E67B3E" w:rsidRDefault="00A02029" w:rsidP="00E67B3E">
      <w:pPr>
        <w:spacing w:after="0" w:line="240" w:lineRule="auto"/>
        <w:ind w:firstLine="567"/>
        <w:jc w:val="both"/>
        <w:rPr>
          <w:rFonts w:ascii="Times New Roman" w:hAnsi="Times New Roman" w:cs="Times New Roman"/>
          <w:b/>
          <w:sz w:val="24"/>
          <w:szCs w:val="24"/>
        </w:rPr>
      </w:pPr>
    </w:p>
    <w:p w:rsidR="00A02029" w:rsidRPr="00E67B3E" w:rsidRDefault="00A02029" w:rsidP="00E67B3E">
      <w:pPr>
        <w:spacing w:after="0" w:line="240" w:lineRule="auto"/>
        <w:ind w:firstLine="567"/>
        <w:jc w:val="both"/>
        <w:rPr>
          <w:rFonts w:ascii="Times New Roman" w:hAnsi="Times New Roman" w:cs="Times New Roman"/>
          <w:b/>
          <w:sz w:val="24"/>
          <w:szCs w:val="24"/>
        </w:rPr>
      </w:pPr>
    </w:p>
    <w:p w:rsidR="00A02029" w:rsidRPr="00E67B3E" w:rsidRDefault="00A02029" w:rsidP="00E67B3E">
      <w:pPr>
        <w:spacing w:after="0" w:line="240" w:lineRule="auto"/>
        <w:ind w:firstLine="567"/>
        <w:jc w:val="both"/>
        <w:rPr>
          <w:rFonts w:ascii="Times New Roman" w:hAnsi="Times New Roman" w:cs="Times New Roman"/>
          <w:b/>
          <w:sz w:val="24"/>
          <w:szCs w:val="24"/>
        </w:rPr>
      </w:pPr>
    </w:p>
    <w:p w:rsidR="00A02029" w:rsidRPr="00E67B3E" w:rsidRDefault="00A02029" w:rsidP="00E67B3E">
      <w:pPr>
        <w:spacing w:after="0" w:line="240" w:lineRule="auto"/>
        <w:ind w:firstLine="567"/>
        <w:jc w:val="both"/>
        <w:rPr>
          <w:rFonts w:ascii="Times New Roman" w:hAnsi="Times New Roman" w:cs="Times New Roman"/>
          <w:b/>
          <w:sz w:val="24"/>
          <w:szCs w:val="24"/>
        </w:rPr>
      </w:pPr>
    </w:p>
    <w:p w:rsidR="00CD54A4" w:rsidRPr="00E67B3E" w:rsidRDefault="00CD54A4" w:rsidP="00E67B3E">
      <w:pPr>
        <w:spacing w:after="0" w:line="240" w:lineRule="auto"/>
        <w:ind w:firstLine="567"/>
        <w:jc w:val="both"/>
        <w:rPr>
          <w:rFonts w:ascii="Times New Roman" w:hAnsi="Times New Roman" w:cs="Times New Roman"/>
          <w:b/>
          <w:sz w:val="24"/>
          <w:szCs w:val="24"/>
        </w:rPr>
      </w:pPr>
      <w:r w:rsidRPr="00E67B3E">
        <w:rPr>
          <w:rFonts w:ascii="Times New Roman" w:hAnsi="Times New Roman" w:cs="Times New Roman"/>
          <w:b/>
          <w:sz w:val="24"/>
          <w:szCs w:val="24"/>
        </w:rPr>
        <w:t>Перечень справочно-информационной и дополнительной литературы, используемой для расширен</w:t>
      </w:r>
      <w:r w:rsidR="00A02029" w:rsidRPr="00E67B3E">
        <w:rPr>
          <w:rFonts w:ascii="Times New Roman" w:hAnsi="Times New Roman" w:cs="Times New Roman"/>
          <w:b/>
          <w:sz w:val="24"/>
          <w:szCs w:val="24"/>
        </w:rPr>
        <w:t>ия знаний по физической культуре</w:t>
      </w:r>
      <w:r w:rsidRPr="00E67B3E">
        <w:rPr>
          <w:rFonts w:ascii="Times New Roman" w:hAnsi="Times New Roman" w:cs="Times New Roman"/>
          <w:b/>
          <w:sz w:val="24"/>
          <w:szCs w:val="24"/>
        </w:rPr>
        <w:t>:</w:t>
      </w:r>
    </w:p>
    <w:p w:rsidR="00CD54A4" w:rsidRPr="00E67B3E" w:rsidRDefault="00CD54A4" w:rsidP="00E67B3E">
      <w:pPr>
        <w:spacing w:after="0" w:line="240" w:lineRule="auto"/>
        <w:ind w:firstLine="567"/>
        <w:jc w:val="both"/>
        <w:rPr>
          <w:rFonts w:ascii="Times New Roman" w:hAnsi="Times New Roman" w:cs="Times New Roman"/>
          <w:sz w:val="24"/>
          <w:szCs w:val="24"/>
        </w:rPr>
      </w:pPr>
    </w:p>
    <w:p w:rsidR="00CD54A4" w:rsidRPr="00E67B3E" w:rsidRDefault="00CD54A4" w:rsidP="00E67B3E">
      <w:pPr>
        <w:numPr>
          <w:ilvl w:val="0"/>
          <w:numId w:val="30"/>
        </w:numPr>
        <w:spacing w:after="0" w:line="240" w:lineRule="auto"/>
        <w:jc w:val="both"/>
        <w:rPr>
          <w:rFonts w:ascii="Times New Roman" w:hAnsi="Times New Roman" w:cs="Times New Roman"/>
          <w:sz w:val="24"/>
          <w:szCs w:val="24"/>
        </w:rPr>
      </w:pPr>
      <w:r w:rsidRPr="00E67B3E">
        <w:rPr>
          <w:rFonts w:ascii="Times New Roman" w:hAnsi="Times New Roman" w:cs="Times New Roman"/>
          <w:sz w:val="24"/>
          <w:szCs w:val="24"/>
        </w:rPr>
        <w:t>Книга легкоатлета/ под. Ред. А.Ю. Гринштейна.- М.: Физкультура и спорт,1971.</w:t>
      </w:r>
    </w:p>
    <w:p w:rsidR="00CD54A4" w:rsidRPr="00E67B3E" w:rsidRDefault="00CD54A4" w:rsidP="00E67B3E">
      <w:pPr>
        <w:spacing w:after="0" w:line="240" w:lineRule="auto"/>
        <w:ind w:left="1287"/>
        <w:contextualSpacing/>
        <w:jc w:val="both"/>
        <w:rPr>
          <w:rFonts w:ascii="Times New Roman" w:hAnsi="Times New Roman" w:cs="Times New Roman"/>
          <w:sz w:val="24"/>
          <w:szCs w:val="24"/>
        </w:rPr>
      </w:pPr>
      <w:r w:rsidRPr="00E67B3E">
        <w:rPr>
          <w:rFonts w:ascii="Times New Roman" w:hAnsi="Times New Roman" w:cs="Times New Roman"/>
          <w:sz w:val="24"/>
          <w:szCs w:val="24"/>
        </w:rPr>
        <w:t>Колодницкий Г.А</w:t>
      </w:r>
    </w:p>
    <w:p w:rsidR="00CD54A4" w:rsidRPr="00E67B3E" w:rsidRDefault="00CD54A4" w:rsidP="00E67B3E">
      <w:pPr>
        <w:numPr>
          <w:ilvl w:val="0"/>
          <w:numId w:val="30"/>
        </w:numPr>
        <w:spacing w:after="0" w:line="240" w:lineRule="auto"/>
        <w:contextualSpacing/>
        <w:jc w:val="both"/>
        <w:rPr>
          <w:rFonts w:ascii="Times New Roman" w:hAnsi="Times New Roman" w:cs="Times New Roman"/>
          <w:sz w:val="24"/>
          <w:szCs w:val="24"/>
        </w:rPr>
      </w:pPr>
      <w:r w:rsidRPr="00E67B3E">
        <w:rPr>
          <w:rFonts w:ascii="Times New Roman" w:hAnsi="Times New Roman" w:cs="Times New Roman"/>
          <w:sz w:val="24"/>
          <w:szCs w:val="24"/>
        </w:rPr>
        <w:t xml:space="preserve">Внеурочная деятельность учащихся. Легкая атлетика: пособие для учителей и методистов / Г.А. Колодницкий и др. – М.: Просвещение, 2011. – 93с.: (Работаем по новым стандартам). </w:t>
      </w:r>
    </w:p>
    <w:p w:rsidR="00CD54A4" w:rsidRPr="00E67B3E" w:rsidRDefault="00CD54A4" w:rsidP="00E67B3E">
      <w:pPr>
        <w:numPr>
          <w:ilvl w:val="0"/>
          <w:numId w:val="30"/>
        </w:numPr>
        <w:spacing w:after="0" w:line="240" w:lineRule="auto"/>
        <w:jc w:val="both"/>
        <w:rPr>
          <w:rFonts w:ascii="Times New Roman" w:hAnsi="Times New Roman" w:cs="Times New Roman"/>
          <w:sz w:val="24"/>
          <w:szCs w:val="24"/>
        </w:rPr>
      </w:pPr>
      <w:r w:rsidRPr="00E67B3E">
        <w:rPr>
          <w:rFonts w:ascii="Times New Roman" w:hAnsi="Times New Roman" w:cs="Times New Roman"/>
          <w:sz w:val="24"/>
          <w:szCs w:val="24"/>
        </w:rPr>
        <w:t>Краснов В.М. на следующую ступень// Легкая атлетика., 2005. №8-9</w:t>
      </w:r>
    </w:p>
    <w:p w:rsidR="00CD54A4" w:rsidRPr="00E67B3E" w:rsidRDefault="00CD54A4" w:rsidP="00E67B3E">
      <w:pPr>
        <w:numPr>
          <w:ilvl w:val="0"/>
          <w:numId w:val="30"/>
        </w:numPr>
        <w:spacing w:after="0" w:line="240" w:lineRule="auto"/>
        <w:jc w:val="both"/>
        <w:rPr>
          <w:rFonts w:ascii="Times New Roman" w:hAnsi="Times New Roman" w:cs="Times New Roman"/>
          <w:sz w:val="24"/>
          <w:szCs w:val="24"/>
        </w:rPr>
      </w:pPr>
      <w:r w:rsidRPr="00E67B3E">
        <w:rPr>
          <w:rFonts w:ascii="Times New Roman" w:hAnsi="Times New Roman" w:cs="Times New Roman"/>
          <w:sz w:val="24"/>
          <w:szCs w:val="24"/>
        </w:rPr>
        <w:t>Теннов В.П. Лучшие легкоатлеты России// Легкая атлетика., 2005.-№1-2.</w:t>
      </w:r>
    </w:p>
    <w:p w:rsidR="00CD54A4" w:rsidRPr="00E67B3E" w:rsidRDefault="00CD54A4" w:rsidP="00E67B3E">
      <w:pPr>
        <w:numPr>
          <w:ilvl w:val="0"/>
          <w:numId w:val="30"/>
        </w:numPr>
        <w:spacing w:after="0" w:line="240" w:lineRule="auto"/>
        <w:jc w:val="both"/>
        <w:rPr>
          <w:rFonts w:ascii="Times New Roman" w:hAnsi="Times New Roman" w:cs="Times New Roman"/>
          <w:sz w:val="24"/>
          <w:szCs w:val="24"/>
        </w:rPr>
      </w:pPr>
      <w:r w:rsidRPr="00E67B3E">
        <w:rPr>
          <w:rFonts w:ascii="Times New Roman" w:hAnsi="Times New Roman" w:cs="Times New Roman"/>
          <w:sz w:val="24"/>
          <w:szCs w:val="24"/>
        </w:rPr>
        <w:t>Чен Е.Б. Лучшие легкоатлеты мира. Лучшие легкоатлеты России// Легкая атлетика., 2006.-№1-2.</w:t>
      </w:r>
    </w:p>
    <w:p w:rsidR="00CD54A4" w:rsidRPr="00E67B3E" w:rsidRDefault="00CD54A4" w:rsidP="00E67B3E">
      <w:pPr>
        <w:numPr>
          <w:ilvl w:val="0"/>
          <w:numId w:val="30"/>
        </w:numPr>
        <w:spacing w:after="0" w:line="240" w:lineRule="auto"/>
        <w:jc w:val="both"/>
        <w:rPr>
          <w:rFonts w:ascii="Times New Roman" w:hAnsi="Times New Roman" w:cs="Times New Roman"/>
          <w:sz w:val="24"/>
          <w:szCs w:val="24"/>
        </w:rPr>
      </w:pPr>
      <w:r w:rsidRPr="00E67B3E">
        <w:rPr>
          <w:rFonts w:ascii="Times New Roman" w:hAnsi="Times New Roman" w:cs="Times New Roman"/>
          <w:sz w:val="24"/>
          <w:szCs w:val="24"/>
        </w:rPr>
        <w:t>Кузнецов В.,Теннов В. Олимпийские кольца «королевы спорта». Москва, Советская Россия»,1979 г.</w:t>
      </w:r>
    </w:p>
    <w:p w:rsidR="00CD54A4" w:rsidRPr="00E67B3E" w:rsidRDefault="00CD54A4" w:rsidP="00E67B3E">
      <w:pPr>
        <w:numPr>
          <w:ilvl w:val="0"/>
          <w:numId w:val="30"/>
        </w:numPr>
        <w:spacing w:after="0" w:line="240" w:lineRule="auto"/>
        <w:jc w:val="both"/>
        <w:rPr>
          <w:rFonts w:ascii="Times New Roman" w:hAnsi="Times New Roman" w:cs="Times New Roman"/>
          <w:sz w:val="24"/>
          <w:szCs w:val="24"/>
        </w:rPr>
      </w:pPr>
      <w:r w:rsidRPr="00E67B3E">
        <w:rPr>
          <w:rFonts w:ascii="Times New Roman" w:hAnsi="Times New Roman" w:cs="Times New Roman"/>
          <w:sz w:val="24"/>
          <w:szCs w:val="24"/>
        </w:rPr>
        <w:t>И.М. Бутин. «Лыжный спорт», Москва «</w:t>
      </w:r>
      <w:r w:rsidRPr="00E67B3E">
        <w:rPr>
          <w:rFonts w:ascii="Times New Roman" w:hAnsi="Times New Roman" w:cs="Times New Roman"/>
          <w:sz w:val="24"/>
          <w:szCs w:val="24"/>
          <w:lang w:val="en-US"/>
        </w:rPr>
        <w:t>ACADEMA</w:t>
      </w:r>
      <w:r w:rsidRPr="00E67B3E">
        <w:rPr>
          <w:rFonts w:ascii="Times New Roman" w:hAnsi="Times New Roman" w:cs="Times New Roman"/>
          <w:sz w:val="24"/>
          <w:szCs w:val="24"/>
        </w:rPr>
        <w:t xml:space="preserve">», </w:t>
      </w:r>
      <w:smartTag w:uri="urn:schemas-microsoft-com:office:smarttags" w:element="metricconverter">
        <w:smartTagPr>
          <w:attr w:name="ProductID" w:val="2000 г"/>
        </w:smartTagPr>
        <w:r w:rsidRPr="00E67B3E">
          <w:rPr>
            <w:rFonts w:ascii="Times New Roman" w:hAnsi="Times New Roman" w:cs="Times New Roman"/>
            <w:sz w:val="24"/>
            <w:szCs w:val="24"/>
          </w:rPr>
          <w:t>2000 г</w:t>
        </w:r>
      </w:smartTag>
      <w:r w:rsidRPr="00E67B3E">
        <w:rPr>
          <w:rFonts w:ascii="Times New Roman" w:hAnsi="Times New Roman" w:cs="Times New Roman"/>
          <w:sz w:val="24"/>
          <w:szCs w:val="24"/>
        </w:rPr>
        <w:t>.</w:t>
      </w:r>
    </w:p>
    <w:p w:rsidR="00CD54A4" w:rsidRPr="00E67B3E" w:rsidRDefault="00CD54A4" w:rsidP="00E67B3E">
      <w:pPr>
        <w:numPr>
          <w:ilvl w:val="0"/>
          <w:numId w:val="30"/>
        </w:numPr>
        <w:spacing w:after="0" w:line="240" w:lineRule="auto"/>
        <w:jc w:val="both"/>
        <w:rPr>
          <w:rFonts w:ascii="Times New Roman" w:hAnsi="Times New Roman" w:cs="Times New Roman"/>
          <w:sz w:val="24"/>
          <w:szCs w:val="24"/>
        </w:rPr>
      </w:pPr>
      <w:r w:rsidRPr="00E67B3E">
        <w:rPr>
          <w:rFonts w:ascii="Times New Roman" w:hAnsi="Times New Roman" w:cs="Times New Roman"/>
          <w:sz w:val="24"/>
          <w:szCs w:val="24"/>
        </w:rPr>
        <w:t>Данные сети Интернет.</w:t>
      </w:r>
    </w:p>
    <w:p w:rsidR="004E0EE5" w:rsidRPr="00E67B3E" w:rsidRDefault="00CD54A4" w:rsidP="00E67B3E">
      <w:pPr>
        <w:numPr>
          <w:ilvl w:val="0"/>
          <w:numId w:val="30"/>
        </w:numPr>
        <w:spacing w:after="0" w:line="240" w:lineRule="auto"/>
        <w:jc w:val="both"/>
        <w:rPr>
          <w:rFonts w:ascii="Times New Roman" w:hAnsi="Times New Roman" w:cs="Times New Roman"/>
          <w:sz w:val="24"/>
          <w:szCs w:val="24"/>
        </w:rPr>
      </w:pPr>
      <w:r w:rsidRPr="00E67B3E">
        <w:rPr>
          <w:rFonts w:ascii="Times New Roman" w:hAnsi="Times New Roman" w:cs="Times New Roman"/>
          <w:sz w:val="24"/>
          <w:szCs w:val="24"/>
        </w:rPr>
        <w:t>Ю.Д. Железняк «Юный волейболист», Учебное пособие для тренеро</w:t>
      </w:r>
      <w:r w:rsidR="00E67B3E" w:rsidRPr="00E67B3E">
        <w:rPr>
          <w:rFonts w:ascii="Times New Roman" w:hAnsi="Times New Roman" w:cs="Times New Roman"/>
          <w:sz w:val="24"/>
          <w:szCs w:val="24"/>
        </w:rPr>
        <w:t>в. Москва. Физкультура и спорт,</w:t>
      </w:r>
    </w:p>
    <w:sectPr w:rsidR="004E0EE5" w:rsidRPr="00E67B3E" w:rsidSect="00E67B3E">
      <w:type w:val="continuous"/>
      <w:pgSz w:w="11906" w:h="16838"/>
      <w:pgMar w:top="850"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8AA" w:rsidRDefault="009B58AA" w:rsidP="00A02029">
      <w:pPr>
        <w:spacing w:after="0" w:line="240" w:lineRule="auto"/>
      </w:pPr>
      <w:r>
        <w:separator/>
      </w:r>
    </w:p>
  </w:endnote>
  <w:endnote w:type="continuationSeparator" w:id="1">
    <w:p w:rsidR="009B58AA" w:rsidRDefault="009B58AA" w:rsidP="00A020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8AA" w:rsidRDefault="009B58AA" w:rsidP="00A02029">
      <w:pPr>
        <w:spacing w:after="0" w:line="240" w:lineRule="auto"/>
      </w:pPr>
      <w:r>
        <w:separator/>
      </w:r>
    </w:p>
  </w:footnote>
  <w:footnote w:type="continuationSeparator" w:id="1">
    <w:p w:rsidR="009B58AA" w:rsidRDefault="009B58AA" w:rsidP="00A020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BF03A2E"/>
    <w:lvl w:ilvl="0">
      <w:numFmt w:val="decimal"/>
      <w:lvlText w:val="*"/>
      <w:lvlJc w:val="left"/>
    </w:lvl>
  </w:abstractNum>
  <w:abstractNum w:abstractNumId="1">
    <w:nsid w:val="087527F5"/>
    <w:multiLevelType w:val="hybridMultilevel"/>
    <w:tmpl w:val="4AF62B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abstractNum w:abstractNumId="2">
    <w:nsid w:val="0B9C182E"/>
    <w:multiLevelType w:val="multilevel"/>
    <w:tmpl w:val="C7F0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9420F1"/>
    <w:multiLevelType w:val="multilevel"/>
    <w:tmpl w:val="0304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C91810"/>
    <w:multiLevelType w:val="multilevel"/>
    <w:tmpl w:val="B922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155048"/>
    <w:multiLevelType w:val="multilevel"/>
    <w:tmpl w:val="3360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D73DD3"/>
    <w:multiLevelType w:val="hybridMultilevel"/>
    <w:tmpl w:val="F9107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C4136A"/>
    <w:multiLevelType w:val="hybridMultilevel"/>
    <w:tmpl w:val="7C987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7241EF"/>
    <w:multiLevelType w:val="multilevel"/>
    <w:tmpl w:val="579A422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3435239D"/>
    <w:multiLevelType w:val="hybridMultilevel"/>
    <w:tmpl w:val="D452E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AB10CE"/>
    <w:multiLevelType w:val="hybridMultilevel"/>
    <w:tmpl w:val="BF081D22"/>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1">
    <w:nsid w:val="3CC74E77"/>
    <w:multiLevelType w:val="hybridMultilevel"/>
    <w:tmpl w:val="FA5C22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D061B01"/>
    <w:multiLevelType w:val="multilevel"/>
    <w:tmpl w:val="52C2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170E4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57A36378"/>
    <w:multiLevelType w:val="hybridMultilevel"/>
    <w:tmpl w:val="9F96AB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5CA44B15"/>
    <w:multiLevelType w:val="hybridMultilevel"/>
    <w:tmpl w:val="4E8835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ECF6B54"/>
    <w:multiLevelType w:val="singleLevel"/>
    <w:tmpl w:val="CBF03A2E"/>
    <w:lvl w:ilvl="0">
      <w:numFmt w:val="decimal"/>
      <w:lvlText w:val="*"/>
      <w:lvlJc w:val="left"/>
    </w:lvl>
  </w:abstractNum>
  <w:abstractNum w:abstractNumId="18">
    <w:nsid w:val="68141657"/>
    <w:multiLevelType w:val="multilevel"/>
    <w:tmpl w:val="6C8C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E569FC"/>
    <w:multiLevelType w:val="hybridMultilevel"/>
    <w:tmpl w:val="E7DA19C2"/>
    <w:lvl w:ilvl="0" w:tplc="D6FAB5E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6BBD078B"/>
    <w:multiLevelType w:val="hybridMultilevel"/>
    <w:tmpl w:val="0F5CA6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6CB70624"/>
    <w:multiLevelType w:val="hybridMultilevel"/>
    <w:tmpl w:val="41E8D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825D33"/>
    <w:multiLevelType w:val="hybridMultilevel"/>
    <w:tmpl w:val="656692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763A57D8"/>
    <w:multiLevelType w:val="hybridMultilevel"/>
    <w:tmpl w:val="80C23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7B82AC7"/>
    <w:multiLevelType w:val="hybridMultilevel"/>
    <w:tmpl w:val="B17C5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6"/>
  </w:num>
  <w:num w:numId="4">
    <w:abstractNumId w:val="9"/>
  </w:num>
  <w:num w:numId="5">
    <w:abstractNumId w:val="15"/>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0"/>
  </w:num>
  <w:num w:numId="9">
    <w:abstractNumId w:val="22"/>
  </w:num>
  <w:num w:numId="10">
    <w:abstractNumId w:val="14"/>
  </w:num>
  <w:num w:numId="11">
    <w:abstractNumId w:val="18"/>
  </w:num>
  <w:num w:numId="12">
    <w:abstractNumId w:val="4"/>
  </w:num>
  <w:num w:numId="13">
    <w:abstractNumId w:val="5"/>
  </w:num>
  <w:num w:numId="14">
    <w:abstractNumId w:val="3"/>
  </w:num>
  <w:num w:numId="15">
    <w:abstractNumId w:val="2"/>
  </w:num>
  <w:num w:numId="16">
    <w:abstractNumId w:val="13"/>
  </w:num>
  <w:num w:numId="17">
    <w:abstractNumId w:val="11"/>
  </w:num>
  <w:num w:numId="18">
    <w:abstractNumId w:val="20"/>
  </w:num>
  <w:num w:numId="19">
    <w:abstractNumId w:val="16"/>
  </w:num>
  <w:num w:numId="20">
    <w:abstractNumId w:val="19"/>
  </w:num>
  <w:num w:numId="21">
    <w:abstractNumId w:val="23"/>
  </w:num>
  <w:num w:numId="22">
    <w:abstractNumId w:val="21"/>
  </w:num>
  <w:num w:numId="23">
    <w:abstractNumId w:val="0"/>
    <w:lvlOverride w:ilvl="0">
      <w:lvl w:ilvl="0">
        <w:numFmt w:val="bullet"/>
        <w:lvlText w:val="•"/>
        <w:legacy w:legacy="1" w:legacySpace="0" w:legacyIndent="226"/>
        <w:lvlJc w:val="left"/>
        <w:rPr>
          <w:rFonts w:ascii="Times New Roman" w:hAnsi="Times New Roman" w:cs="Times New Roman" w:hint="default"/>
        </w:rPr>
      </w:lvl>
    </w:lvlOverride>
  </w:num>
  <w:num w:numId="24">
    <w:abstractNumId w:val="0"/>
    <w:lvlOverride w:ilvl="0">
      <w:lvl w:ilvl="0">
        <w:numFmt w:val="bullet"/>
        <w:lvlText w:val="•"/>
        <w:legacy w:legacy="1" w:legacySpace="0" w:legacyIndent="202"/>
        <w:lvlJc w:val="left"/>
        <w:rPr>
          <w:rFonts w:ascii="Times New Roman" w:hAnsi="Times New Roman" w:cs="Times New Roman" w:hint="default"/>
        </w:rPr>
      </w:lvl>
    </w:lvlOverride>
  </w:num>
  <w:num w:numId="25">
    <w:abstractNumId w:val="17"/>
  </w:num>
  <w:num w:numId="26">
    <w:abstractNumId w:val="8"/>
  </w:num>
  <w:num w:numId="27">
    <w:abstractNumId w:val="10"/>
  </w:num>
  <w:num w:numId="28">
    <w:abstractNumId w:val="7"/>
  </w:num>
  <w:num w:numId="29">
    <w:abstractNumId w:val="14"/>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73050"/>
    <w:rsid w:val="00010D6D"/>
    <w:rsid w:val="00023EE6"/>
    <w:rsid w:val="00082C64"/>
    <w:rsid w:val="000B615D"/>
    <w:rsid w:val="000C463F"/>
    <w:rsid w:val="00100863"/>
    <w:rsid w:val="00110CF1"/>
    <w:rsid w:val="00173050"/>
    <w:rsid w:val="002028FE"/>
    <w:rsid w:val="002061E1"/>
    <w:rsid w:val="00282B1E"/>
    <w:rsid w:val="00293962"/>
    <w:rsid w:val="002C746C"/>
    <w:rsid w:val="00330F21"/>
    <w:rsid w:val="003B2188"/>
    <w:rsid w:val="003B53FF"/>
    <w:rsid w:val="003E5F1D"/>
    <w:rsid w:val="00454248"/>
    <w:rsid w:val="004563DD"/>
    <w:rsid w:val="004858D2"/>
    <w:rsid w:val="004A7DEC"/>
    <w:rsid w:val="004E0EE5"/>
    <w:rsid w:val="00653E97"/>
    <w:rsid w:val="006A5502"/>
    <w:rsid w:val="006A57F6"/>
    <w:rsid w:val="006D43E8"/>
    <w:rsid w:val="00723D8B"/>
    <w:rsid w:val="00752942"/>
    <w:rsid w:val="00753193"/>
    <w:rsid w:val="007A1D37"/>
    <w:rsid w:val="00855B2B"/>
    <w:rsid w:val="008926AC"/>
    <w:rsid w:val="008A0DC8"/>
    <w:rsid w:val="009808FD"/>
    <w:rsid w:val="0098302F"/>
    <w:rsid w:val="009B58AA"/>
    <w:rsid w:val="00A02029"/>
    <w:rsid w:val="00BA0B88"/>
    <w:rsid w:val="00BC3E19"/>
    <w:rsid w:val="00C85F17"/>
    <w:rsid w:val="00C87A20"/>
    <w:rsid w:val="00CD54A4"/>
    <w:rsid w:val="00CE2BF4"/>
    <w:rsid w:val="00D161C4"/>
    <w:rsid w:val="00D43C7A"/>
    <w:rsid w:val="00D71672"/>
    <w:rsid w:val="00D8335D"/>
    <w:rsid w:val="00DD5B0F"/>
    <w:rsid w:val="00E02B2E"/>
    <w:rsid w:val="00E21BCD"/>
    <w:rsid w:val="00E65CD2"/>
    <w:rsid w:val="00E67B3E"/>
    <w:rsid w:val="00F63AE3"/>
    <w:rsid w:val="00F95E47"/>
    <w:rsid w:val="00F97D0B"/>
    <w:rsid w:val="00FB46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E19"/>
  </w:style>
  <w:style w:type="paragraph" w:styleId="2">
    <w:name w:val="heading 2"/>
    <w:basedOn w:val="a"/>
    <w:next w:val="a"/>
    <w:link w:val="20"/>
    <w:qFormat/>
    <w:rsid w:val="00173050"/>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nhideWhenUsed/>
    <w:qFormat/>
    <w:rsid w:val="00082C6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73050"/>
    <w:rPr>
      <w:rFonts w:ascii="Arial" w:eastAsia="Times New Roman" w:hAnsi="Arial" w:cs="Arial"/>
      <w:b/>
      <w:bCs/>
      <w:i/>
      <w:iCs/>
      <w:sz w:val="28"/>
      <w:szCs w:val="28"/>
    </w:rPr>
  </w:style>
  <w:style w:type="paragraph" w:styleId="a3">
    <w:name w:val="footer"/>
    <w:basedOn w:val="a"/>
    <w:link w:val="a4"/>
    <w:rsid w:val="0017305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173050"/>
    <w:rPr>
      <w:rFonts w:ascii="Times New Roman" w:eastAsia="Times New Roman" w:hAnsi="Times New Roman" w:cs="Times New Roman"/>
      <w:sz w:val="24"/>
      <w:szCs w:val="24"/>
    </w:rPr>
  </w:style>
  <w:style w:type="paragraph" w:styleId="a5">
    <w:name w:val="List Paragraph"/>
    <w:basedOn w:val="a"/>
    <w:uiPriority w:val="34"/>
    <w:qFormat/>
    <w:rsid w:val="00173050"/>
    <w:pPr>
      <w:ind w:left="720"/>
      <w:contextualSpacing/>
    </w:pPr>
  </w:style>
  <w:style w:type="paragraph" w:styleId="21">
    <w:name w:val="Body Text 2"/>
    <w:basedOn w:val="a"/>
    <w:link w:val="22"/>
    <w:rsid w:val="00173050"/>
    <w:pPr>
      <w:spacing w:after="120" w:line="480" w:lineRule="auto"/>
    </w:pPr>
    <w:rPr>
      <w:rFonts w:ascii="Times New Roman" w:eastAsia="Times New Roman" w:hAnsi="Times New Roman" w:cs="Times New Roman"/>
      <w:b/>
      <w:sz w:val="24"/>
      <w:szCs w:val="20"/>
    </w:rPr>
  </w:style>
  <w:style w:type="character" w:customStyle="1" w:styleId="22">
    <w:name w:val="Основной текст 2 Знак"/>
    <w:basedOn w:val="a0"/>
    <w:link w:val="21"/>
    <w:rsid w:val="00173050"/>
    <w:rPr>
      <w:rFonts w:ascii="Times New Roman" w:eastAsia="Times New Roman" w:hAnsi="Times New Roman" w:cs="Times New Roman"/>
      <w:b/>
      <w:sz w:val="24"/>
      <w:szCs w:val="20"/>
    </w:rPr>
  </w:style>
  <w:style w:type="paragraph" w:styleId="a6">
    <w:name w:val="Body Text"/>
    <w:basedOn w:val="a"/>
    <w:link w:val="a7"/>
    <w:uiPriority w:val="99"/>
    <w:semiHidden/>
    <w:unhideWhenUsed/>
    <w:rsid w:val="00173050"/>
    <w:pPr>
      <w:spacing w:after="120"/>
    </w:pPr>
  </w:style>
  <w:style w:type="character" w:customStyle="1" w:styleId="a7">
    <w:name w:val="Основной текст Знак"/>
    <w:basedOn w:val="a0"/>
    <w:link w:val="a6"/>
    <w:uiPriority w:val="99"/>
    <w:semiHidden/>
    <w:rsid w:val="00173050"/>
  </w:style>
  <w:style w:type="table" w:styleId="a8">
    <w:name w:val="Table Grid"/>
    <w:basedOn w:val="a1"/>
    <w:uiPriority w:val="59"/>
    <w:rsid w:val="0017305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qFormat/>
    <w:rsid w:val="00173050"/>
    <w:pPr>
      <w:spacing w:after="0" w:line="240" w:lineRule="auto"/>
    </w:pPr>
    <w:rPr>
      <w:rFonts w:ascii="Calibri" w:eastAsia="Times New Roman" w:hAnsi="Calibri" w:cs="Times New Roman"/>
    </w:rPr>
  </w:style>
  <w:style w:type="paragraph" w:styleId="aa">
    <w:name w:val="Body Text Indent"/>
    <w:basedOn w:val="a"/>
    <w:link w:val="ab"/>
    <w:uiPriority w:val="99"/>
    <w:semiHidden/>
    <w:unhideWhenUsed/>
    <w:rsid w:val="00173050"/>
    <w:pPr>
      <w:spacing w:after="120"/>
      <w:ind w:left="283"/>
    </w:pPr>
  </w:style>
  <w:style w:type="character" w:customStyle="1" w:styleId="ab">
    <w:name w:val="Основной текст с отступом Знак"/>
    <w:basedOn w:val="a0"/>
    <w:link w:val="aa"/>
    <w:uiPriority w:val="99"/>
    <w:semiHidden/>
    <w:rsid w:val="00173050"/>
  </w:style>
  <w:style w:type="paragraph" w:styleId="23">
    <w:name w:val="Body Text Indent 2"/>
    <w:basedOn w:val="a"/>
    <w:link w:val="24"/>
    <w:uiPriority w:val="99"/>
    <w:unhideWhenUsed/>
    <w:rsid w:val="00173050"/>
    <w:pPr>
      <w:spacing w:after="120" w:line="480" w:lineRule="auto"/>
      <w:ind w:left="283"/>
    </w:pPr>
  </w:style>
  <w:style w:type="character" w:customStyle="1" w:styleId="24">
    <w:name w:val="Основной текст с отступом 2 Знак"/>
    <w:basedOn w:val="a0"/>
    <w:link w:val="23"/>
    <w:uiPriority w:val="99"/>
    <w:rsid w:val="00173050"/>
  </w:style>
  <w:style w:type="paragraph" w:styleId="ac">
    <w:name w:val="Normal (Web)"/>
    <w:basedOn w:val="a"/>
    <w:rsid w:val="00173050"/>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Block Text"/>
    <w:basedOn w:val="a"/>
    <w:rsid w:val="00173050"/>
    <w:pPr>
      <w:spacing w:after="0" w:line="240" w:lineRule="auto"/>
      <w:ind w:left="180" w:right="-180" w:firstLine="387"/>
    </w:pPr>
    <w:rPr>
      <w:rFonts w:ascii="Times New Roman" w:eastAsia="Times New Roman" w:hAnsi="Times New Roman" w:cs="Times New Roman"/>
      <w:sz w:val="28"/>
      <w:szCs w:val="24"/>
    </w:rPr>
  </w:style>
  <w:style w:type="paragraph" w:customStyle="1" w:styleId="c5">
    <w:name w:val="c5"/>
    <w:basedOn w:val="a"/>
    <w:rsid w:val="001730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173050"/>
  </w:style>
  <w:style w:type="paragraph" w:customStyle="1" w:styleId="c18">
    <w:name w:val="c18"/>
    <w:basedOn w:val="a"/>
    <w:rsid w:val="00173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1">
    <w:name w:val="c71"/>
    <w:basedOn w:val="a"/>
    <w:rsid w:val="00173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a"/>
    <w:rsid w:val="001730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rsid w:val="0017305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3">
    <w:name w:val="Основной текст (3) + Полужирный3"/>
    <w:uiPriority w:val="99"/>
    <w:rsid w:val="00E02B2E"/>
    <w:rPr>
      <w:b/>
      <w:bCs/>
      <w:sz w:val="22"/>
      <w:szCs w:val="22"/>
    </w:rPr>
  </w:style>
  <w:style w:type="character" w:customStyle="1" w:styleId="66">
    <w:name w:val="Основной текст (6) + Полужирный6"/>
    <w:uiPriority w:val="99"/>
    <w:rsid w:val="00E02B2E"/>
    <w:rPr>
      <w:b/>
      <w:bCs/>
      <w:sz w:val="22"/>
      <w:szCs w:val="22"/>
    </w:rPr>
  </w:style>
  <w:style w:type="character" w:customStyle="1" w:styleId="36">
    <w:name w:val="Основной текст (3) + Полужирный6"/>
    <w:uiPriority w:val="99"/>
    <w:rsid w:val="00E02B2E"/>
    <w:rPr>
      <w:b/>
      <w:bCs/>
      <w:sz w:val="22"/>
      <w:szCs w:val="22"/>
    </w:rPr>
  </w:style>
  <w:style w:type="character" w:customStyle="1" w:styleId="30">
    <w:name w:val="Заголовок 3 Знак"/>
    <w:basedOn w:val="a0"/>
    <w:link w:val="3"/>
    <w:rsid w:val="00082C64"/>
    <w:rPr>
      <w:rFonts w:asciiTheme="majorHAnsi" w:eastAsiaTheme="majorEastAsia" w:hAnsiTheme="majorHAnsi" w:cstheme="majorBidi"/>
      <w:b/>
      <w:bCs/>
      <w:color w:val="4F81BD" w:themeColor="accent1"/>
    </w:rPr>
  </w:style>
  <w:style w:type="paragraph" w:styleId="ae">
    <w:name w:val="Balloon Text"/>
    <w:basedOn w:val="a"/>
    <w:link w:val="af"/>
    <w:uiPriority w:val="99"/>
    <w:semiHidden/>
    <w:unhideWhenUsed/>
    <w:rsid w:val="00C87A2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87A20"/>
    <w:rPr>
      <w:rFonts w:ascii="Tahoma" w:hAnsi="Tahoma" w:cs="Tahoma"/>
      <w:sz w:val="16"/>
      <w:szCs w:val="16"/>
    </w:rPr>
  </w:style>
  <w:style w:type="paragraph" w:styleId="af0">
    <w:name w:val="header"/>
    <w:basedOn w:val="a"/>
    <w:link w:val="af1"/>
    <w:uiPriority w:val="99"/>
    <w:unhideWhenUsed/>
    <w:rsid w:val="00A02029"/>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02029"/>
  </w:style>
</w:styles>
</file>

<file path=word/webSettings.xml><?xml version="1.0" encoding="utf-8"?>
<w:webSettings xmlns:r="http://schemas.openxmlformats.org/officeDocument/2006/relationships" xmlns:w="http://schemas.openxmlformats.org/wordprocessingml/2006/main">
  <w:divs>
    <w:div w:id="144233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23</Pages>
  <Words>9203</Words>
  <Characters>52460</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MT-User</dc:creator>
  <cp:lastModifiedBy>ученик</cp:lastModifiedBy>
  <cp:revision>2</cp:revision>
  <cp:lastPrinted>2019-09-19T10:02:00Z</cp:lastPrinted>
  <dcterms:created xsi:type="dcterms:W3CDTF">2016-02-04T05:40:00Z</dcterms:created>
  <dcterms:modified xsi:type="dcterms:W3CDTF">2022-10-26T06:15:00Z</dcterms:modified>
</cp:coreProperties>
</file>